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5D67E0">
        <w:rPr>
          <w:rFonts w:ascii="Times New Roman" w:eastAsia="Times New Roman" w:hAnsi="Times New Roman" w:cs="Times New Roman"/>
          <w:i/>
          <w:color w:val="1F1F1F"/>
          <w:sz w:val="26"/>
          <w:szCs w:val="26"/>
        </w:rPr>
        <w:t>1</w:t>
      </w:r>
      <w:r w:rsidR="00DE4B23">
        <w:rPr>
          <w:rFonts w:ascii="Times New Roman" w:eastAsia="Times New Roman" w:hAnsi="Times New Roman" w:cs="Times New Roman"/>
          <w:i/>
          <w:color w:val="1F1F1F"/>
          <w:sz w:val="26"/>
          <w:szCs w:val="26"/>
        </w:rPr>
        <w:t>5</w:t>
      </w:r>
      <w:r w:rsidR="005E78C3">
        <w:rPr>
          <w:rFonts w:ascii="Times New Roman" w:eastAsia="Times New Roman" w:hAnsi="Times New Roman" w:cs="Times New Roman"/>
          <w:i/>
          <w:color w:val="1F1F1F"/>
          <w:sz w:val="26"/>
          <w:szCs w:val="26"/>
        </w:rPr>
        <w:t xml:space="preserve"> tháng </w:t>
      </w:r>
      <w:r w:rsidR="00DE4B23">
        <w:rPr>
          <w:rFonts w:ascii="Times New Roman" w:eastAsia="Times New Roman" w:hAnsi="Times New Roman" w:cs="Times New Roman"/>
          <w:i/>
          <w:color w:val="1F1F1F"/>
          <w:sz w:val="26"/>
          <w:szCs w:val="26"/>
        </w:rPr>
        <w:t>1</w:t>
      </w:r>
      <w:r w:rsidR="005D67E0">
        <w:rPr>
          <w:rFonts w:ascii="Times New Roman" w:eastAsia="Times New Roman" w:hAnsi="Times New Roman" w:cs="Times New Roman"/>
          <w:i/>
          <w:color w:val="1F1F1F"/>
          <w:sz w:val="26"/>
          <w:szCs w:val="26"/>
        </w:rPr>
        <w:t>1 năm 20</w:t>
      </w:r>
      <w:r w:rsidR="00DE4B23">
        <w:rPr>
          <w:rFonts w:ascii="Times New Roman" w:eastAsia="Times New Roman" w:hAnsi="Times New Roman" w:cs="Times New Roman"/>
          <w:i/>
          <w:color w:val="1F1F1F"/>
          <w:sz w:val="26"/>
          <w:szCs w:val="26"/>
        </w:rPr>
        <w:t>19</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DE4B23" w:rsidRDefault="003D3D55" w:rsidP="00DE4B23">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DE4B23">
        <w:rPr>
          <w:rFonts w:ascii="Times New Roman" w:eastAsia="Times New Roman" w:hAnsi="Times New Roman" w:cs="Times New Roman"/>
          <w:b/>
          <w:sz w:val="28"/>
          <w:szCs w:val="26"/>
        </w:rPr>
        <w:t xml:space="preserve">ý kiến </w:t>
      </w:r>
      <w:r w:rsidR="005A6EB1">
        <w:rPr>
          <w:rFonts w:ascii="Times New Roman" w:eastAsia="Times New Roman" w:hAnsi="Times New Roman" w:cs="Times New Roman"/>
          <w:b/>
          <w:sz w:val="28"/>
          <w:szCs w:val="26"/>
        </w:rPr>
        <w:t xml:space="preserve">Cơ quan, </w:t>
      </w:r>
      <w:r w:rsidR="00DE4B23">
        <w:rPr>
          <w:rFonts w:ascii="Times New Roman" w:eastAsia="Times New Roman" w:hAnsi="Times New Roman" w:cs="Times New Roman"/>
          <w:b/>
          <w:sz w:val="28"/>
          <w:szCs w:val="26"/>
        </w:rPr>
        <w:t xml:space="preserve">Doanh nghiệp về chất lượng đào tạo </w:t>
      </w:r>
    </w:p>
    <w:p w:rsidR="00AE662B" w:rsidRPr="00E55C01" w:rsidRDefault="00DE4B23" w:rsidP="00DE4B23">
      <w:pPr>
        <w:spacing w:after="0" w:line="240" w:lineRule="auto"/>
        <w:jc w:val="center"/>
        <w:rPr>
          <w:rFonts w:ascii="Times New Roman" w:eastAsia="Times New Roman" w:hAnsi="Times New Roman" w:cs="Times New Roman"/>
          <w:b/>
          <w:sz w:val="28"/>
          <w:szCs w:val="26"/>
        </w:rPr>
      </w:pPr>
      <w:r>
        <w:rPr>
          <w:rFonts w:ascii="Times New Roman" w:eastAsia="Times New Roman" w:hAnsi="Times New Roman" w:cs="Times New Roman"/>
          <w:b/>
          <w:sz w:val="28"/>
          <w:szCs w:val="26"/>
        </w:rPr>
        <w:t>của Trường Cao đẳng Lý Tự Trọng Tp. Hồ Chí Minh – Năm 2019</w:t>
      </w:r>
    </w:p>
    <w:p w:rsidR="003D3D55" w:rsidRPr="003D3D55" w:rsidRDefault="003D3D55" w:rsidP="003D3D55">
      <w:pPr>
        <w:spacing w:after="0" w:line="240" w:lineRule="auto"/>
        <w:rPr>
          <w:rFonts w:ascii="Times New Roman" w:eastAsia="Times New Roman" w:hAnsi="Times New Roman" w:cs="Times New Roman"/>
          <w:sz w:val="26"/>
          <w:szCs w:val="26"/>
        </w:rPr>
      </w:pPr>
    </w:p>
    <w:p w:rsidR="007C52AA" w:rsidRPr="00781CB5" w:rsidRDefault="007C52AA"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A948B1" w:rsidRPr="00781CB5">
        <w:rPr>
          <w:rFonts w:ascii="Times New Roman" w:eastAsia="Times New Roman" w:hAnsi="Times New Roman" w:cs="Times New Roman"/>
          <w:sz w:val="26"/>
          <w:szCs w:val="26"/>
        </w:rPr>
        <w:t>342/KH-LTT-TTQHDN, ngày 11 tháng 4 năm 2019</w:t>
      </w:r>
      <w:r w:rsidR="003D3D55" w:rsidRPr="00781CB5">
        <w:rPr>
          <w:rFonts w:ascii="Times New Roman" w:eastAsia="Times New Roman" w:hAnsi="Times New Roman" w:cs="Times New Roman"/>
          <w:sz w:val="26"/>
          <w:szCs w:val="26"/>
        </w:rPr>
        <w:t xml:space="preserve"> của Trường Cao đẳng Lý Tự Trọng </w:t>
      </w:r>
      <w:r w:rsidR="004835F0" w:rsidRPr="00781CB5">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F13E87" w:rsidRPr="00781CB5">
        <w:rPr>
          <w:rFonts w:ascii="Times New Roman" w:eastAsia="Times New Roman" w:hAnsi="Times New Roman" w:cs="Times New Roman"/>
          <w:sz w:val="26"/>
          <w:szCs w:val="26"/>
        </w:rPr>
        <w:t xml:space="preserve">Khảo sát Học sinh sinh viên thực tập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2019</w:t>
      </w:r>
      <w:r w:rsidR="003D3D55" w:rsidRPr="00781CB5">
        <w:rPr>
          <w:rFonts w:ascii="Times New Roman" w:eastAsia="Times New Roman" w:hAnsi="Times New Roman" w:cs="Times New Roman"/>
          <w:sz w:val="26"/>
          <w:szCs w:val="26"/>
        </w:rPr>
        <w:t>;</w:t>
      </w:r>
    </w:p>
    <w:p w:rsidR="00B73CB4" w:rsidRPr="00781CB5" w:rsidRDefault="003D3D55" w:rsidP="009A2338">
      <w:pPr>
        <w:spacing w:after="0" w:line="240" w:lineRule="auto"/>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9A2338" w:rsidRPr="00781CB5">
        <w:rPr>
          <w:rFonts w:ascii="Times New Roman" w:eastAsia="Times New Roman" w:hAnsi="Times New Roman" w:cs="Times New Roman"/>
          <w:sz w:val="26"/>
          <w:szCs w:val="26"/>
        </w:rPr>
        <w:t xml:space="preserve">Kết quả khảo sát ý kiến Cơ quan, Doanh nghiệp về chất lượng đào tạo của Trường Cao đẳng Lý Tự Trọng Tp. Hồ Chí Minh – Năm 2019 </w:t>
      </w:r>
      <w:r w:rsidRPr="00781CB5">
        <w:rPr>
          <w:rFonts w:ascii="Times New Roman" w:eastAsia="Times New Roman" w:hAnsi="Times New Roman" w:cs="Times New Roman"/>
          <w:sz w:val="26"/>
          <w:szCs w:val="26"/>
        </w:rPr>
        <w:t xml:space="preserve"> như sau</w:t>
      </w:r>
      <w:r w:rsidR="00B73CB4" w:rsidRPr="00781CB5">
        <w:rPr>
          <w:rFonts w:ascii="Times New Roman" w:eastAsia="Times New Roman" w:hAnsi="Times New Roman" w:cs="Times New Roman"/>
          <w:sz w:val="26"/>
          <w:szCs w:val="26"/>
        </w:rPr>
        <w:t>:</w:t>
      </w: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 đang làm việc, thực tập hoặc có nhu cầu tuyển dụng nhân sự các ngành nghề của Trường Cao đẳng Lý Tự Trọng Tp. Hồ Chí Minh đào tạo;</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471263" w:rsidRPr="00471263">
        <w:rPr>
          <w:rFonts w:ascii="Times New Roman" w:hAnsi="Times New Roman" w:cs="Times New Roman"/>
          <w:sz w:val="26"/>
          <w:szCs w:val="26"/>
          <w:highlight w:val="yellow"/>
        </w:rPr>
        <w:t>22</w:t>
      </w:r>
      <w:r w:rsidR="00A329B8">
        <w:rPr>
          <w:rFonts w:ascii="Times New Roman" w:hAnsi="Times New Roman" w:cs="Times New Roman"/>
          <w:sz w:val="26"/>
          <w:szCs w:val="26"/>
        </w:rPr>
        <w:t xml:space="preserve"> Cơ quan, Doanh nghiệp</w:t>
      </w:r>
      <w:r w:rsidR="00133465">
        <w:rPr>
          <w:rFonts w:ascii="Times New Roman" w:hAnsi="Times New Roman" w:cs="Times New Roman"/>
          <w:sz w:val="26"/>
          <w:szCs w:val="26"/>
        </w:rPr>
        <w:t xml:space="preserve"> (</w:t>
      </w:r>
      <w:r w:rsidR="00C46D10">
        <w:rPr>
          <w:rFonts w:ascii="Times New Roman" w:hAnsi="Times New Roman" w:cs="Times New Roman"/>
          <w:sz w:val="26"/>
          <w:szCs w:val="26"/>
        </w:rPr>
        <w:t>viết</w:t>
      </w:r>
      <w:r w:rsidR="00133465">
        <w:rPr>
          <w:rFonts w:ascii="Times New Roman" w:hAnsi="Times New Roman" w:cs="Times New Roman"/>
          <w:sz w:val="26"/>
          <w:szCs w:val="26"/>
        </w:rPr>
        <w:t xml:space="preserve"> tắt là</w:t>
      </w:r>
      <w:r w:rsidR="00E90ED8">
        <w:rPr>
          <w:rFonts w:ascii="Times New Roman" w:hAnsi="Times New Roman" w:cs="Times New Roman"/>
          <w:sz w:val="26"/>
          <w:szCs w:val="26"/>
        </w:rPr>
        <w:t>:</w:t>
      </w:r>
      <w:r w:rsidR="00133465">
        <w:rPr>
          <w:rFonts w:ascii="Times New Roman" w:hAnsi="Times New Roman" w:cs="Times New Roman"/>
          <w:sz w:val="26"/>
          <w:szCs w:val="26"/>
        </w:rPr>
        <w:t xml:space="preserve"> </w:t>
      </w:r>
      <w:r w:rsidR="00C46D10">
        <w:rPr>
          <w:rFonts w:ascii="Times New Roman" w:hAnsi="Times New Roman" w:cs="Times New Roman"/>
          <w:sz w:val="26"/>
          <w:szCs w:val="26"/>
        </w:rPr>
        <w:t>DN</w:t>
      </w:r>
      <w:r w:rsidR="00133465">
        <w:rPr>
          <w:rFonts w:ascii="Times New Roman" w:hAnsi="Times New Roman" w:cs="Times New Roman"/>
          <w:sz w:val="26"/>
          <w:szCs w:val="26"/>
        </w:rPr>
        <w:t>)</w:t>
      </w:r>
      <w:r w:rsidR="00A329B8">
        <w:rPr>
          <w:rFonts w:ascii="Times New Roman" w:hAnsi="Times New Roman" w:cs="Times New Roman"/>
          <w:sz w:val="26"/>
          <w:szCs w:val="26"/>
        </w:rPr>
        <w:t xml:space="preserve"> trên địa bàn thành phố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3A73CF" w:rsidRDefault="00D60B14"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Trong đó:</w:t>
      </w:r>
    </w:p>
    <w:p w:rsidR="00B33286" w:rsidRDefault="00B33286" w:rsidP="00AA14C5">
      <w:pPr>
        <w:spacing w:before="120" w:after="120" w:line="264" w:lineRule="auto"/>
        <w:ind w:firstLine="630"/>
        <w:jc w:val="both"/>
        <w:rPr>
          <w:rFonts w:ascii="Times New Roman" w:eastAsia="Times New Roman" w:hAnsi="Times New Roman" w:cs="Times New Roman"/>
          <w:bCs/>
          <w:color w:val="000000"/>
          <w:sz w:val="26"/>
          <w:szCs w:val="26"/>
        </w:rPr>
      </w:pPr>
      <w:r w:rsidRPr="00E20CA4">
        <w:rPr>
          <w:rFonts w:ascii="Times New Roman" w:eastAsia="Times New Roman" w:hAnsi="Times New Roman" w:cs="Times New Roman"/>
          <w:bCs/>
          <w:color w:val="000000"/>
          <w:sz w:val="26"/>
          <w:szCs w:val="26"/>
        </w:rPr>
        <w:t>Các doanh nghiệp được khảo sát</w:t>
      </w:r>
      <w:r w:rsidR="00135D9F">
        <w:rPr>
          <w:rFonts w:ascii="Times New Roman" w:eastAsia="Times New Roman" w:hAnsi="Times New Roman" w:cs="Times New Roman"/>
          <w:bCs/>
          <w:color w:val="000000"/>
          <w:sz w:val="26"/>
          <w:szCs w:val="26"/>
        </w:rPr>
        <w:t xml:space="preserve"> chủ yếu là:</w:t>
      </w:r>
      <w:r w:rsidR="0050529E" w:rsidRPr="00E20CA4">
        <w:rPr>
          <w:rFonts w:ascii="Times New Roman" w:eastAsia="Times New Roman" w:hAnsi="Times New Roman" w:cs="Times New Roman"/>
          <w:bCs/>
          <w:color w:val="000000"/>
          <w:sz w:val="26"/>
          <w:szCs w:val="26"/>
        </w:rPr>
        <w:t xml:space="preserve"> doanh nghiệp tư nhân, </w:t>
      </w:r>
      <w:r w:rsidR="0025378D" w:rsidRPr="00E20CA4">
        <w:rPr>
          <w:rFonts w:ascii="Times New Roman" w:eastAsia="Times New Roman" w:hAnsi="Times New Roman" w:cs="Times New Roman"/>
          <w:bCs/>
          <w:color w:val="000000"/>
          <w:sz w:val="26"/>
          <w:szCs w:val="26"/>
        </w:rPr>
        <w:t xml:space="preserve">có quy mô từ 50 lao động trở lên và </w:t>
      </w:r>
      <w:r w:rsidR="0050529E" w:rsidRPr="00E20CA4">
        <w:rPr>
          <w:rFonts w:ascii="Times New Roman" w:eastAsia="Times New Roman" w:hAnsi="Times New Roman" w:cs="Times New Roman"/>
          <w:bCs/>
          <w:color w:val="000000"/>
          <w:sz w:val="26"/>
          <w:szCs w:val="26"/>
        </w:rPr>
        <w:t xml:space="preserve">hoạt động trong lĩnh vực </w:t>
      </w:r>
      <w:r w:rsidR="0025378D" w:rsidRPr="00E20CA4">
        <w:rPr>
          <w:rFonts w:ascii="Times New Roman" w:eastAsia="Times New Roman" w:hAnsi="Times New Roman" w:cs="Times New Roman"/>
          <w:bCs/>
          <w:color w:val="000000"/>
          <w:sz w:val="26"/>
          <w:szCs w:val="26"/>
        </w:rPr>
        <w:t>thương mại dịch vụ</w:t>
      </w:r>
      <w:r w:rsidR="00135D9F">
        <w:rPr>
          <w:rFonts w:ascii="Times New Roman" w:eastAsia="Times New Roman" w:hAnsi="Times New Roman" w:cs="Times New Roman"/>
          <w:bCs/>
          <w:color w:val="000000"/>
          <w:sz w:val="26"/>
          <w:szCs w:val="26"/>
        </w:rPr>
        <w:t>;</w:t>
      </w:r>
      <w:r w:rsidR="0025378D" w:rsidRPr="00E20CA4">
        <w:rPr>
          <w:rFonts w:ascii="Times New Roman" w:eastAsia="Times New Roman" w:hAnsi="Times New Roman" w:cs="Times New Roman"/>
          <w:bCs/>
          <w:color w:val="000000"/>
          <w:sz w:val="26"/>
          <w:szCs w:val="26"/>
        </w:rPr>
        <w:t xml:space="preserve"> </w:t>
      </w:r>
      <w:r w:rsidR="00E20CA4" w:rsidRPr="00E20CA4">
        <w:rPr>
          <w:rFonts w:ascii="Times New Roman" w:eastAsia="Times New Roman" w:hAnsi="Times New Roman" w:cs="Times New Roman"/>
          <w:bCs/>
          <w:color w:val="000000"/>
          <w:sz w:val="26"/>
          <w:szCs w:val="26"/>
        </w:rPr>
        <w:t>sản xuất, phân phối. (xem các bảng, biểu đồ)</w:t>
      </w:r>
      <w:r w:rsidR="00E20CA4">
        <w:rPr>
          <w:rFonts w:ascii="Times New Roman" w:eastAsia="Times New Roman" w:hAnsi="Times New Roman" w:cs="Times New Roman"/>
          <w:bCs/>
          <w:color w:val="000000"/>
          <w:sz w:val="26"/>
          <w:szCs w:val="26"/>
        </w:rPr>
        <w:t>.</w:t>
      </w:r>
    </w:p>
    <w:p w:rsidR="00E06D98" w:rsidRPr="00E20CA4" w:rsidRDefault="005C6214" w:rsidP="007320B5">
      <w:pPr>
        <w:spacing w:before="120" w:after="120" w:line="264" w:lineRule="auto"/>
        <w:jc w:val="both"/>
        <w:rPr>
          <w:rFonts w:ascii="Times New Roman" w:hAnsi="Times New Roman" w:cs="Times New Roman"/>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tbl>
      <w:tblPr>
        <w:tblW w:w="9176" w:type="dxa"/>
        <w:tblInd w:w="103" w:type="dxa"/>
        <w:tblLook w:val="04A0" w:firstRow="1" w:lastRow="0" w:firstColumn="1" w:lastColumn="0" w:noHBand="0" w:noVBand="1"/>
      </w:tblPr>
      <w:tblGrid>
        <w:gridCol w:w="632"/>
        <w:gridCol w:w="3360"/>
        <w:gridCol w:w="1683"/>
        <w:gridCol w:w="801"/>
        <w:gridCol w:w="580"/>
        <w:gridCol w:w="2120"/>
      </w:tblGrid>
      <w:tr w:rsidR="003D1A4B" w:rsidRPr="003D1A4B" w:rsidTr="005C6214">
        <w:trPr>
          <w:trHeight w:val="795"/>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rPr>
            </w:pPr>
            <w:r w:rsidRPr="003D1A4B">
              <w:rPr>
                <w:rFonts w:ascii="Times New Roman" w:eastAsia="Times New Roman" w:hAnsi="Times New Roman" w:cs="Times New Roman"/>
                <w:b/>
                <w:bCs/>
                <w:color w:val="000000"/>
              </w:rPr>
              <w:t>STT</w:t>
            </w:r>
          </w:p>
        </w:tc>
        <w:tc>
          <w:tcPr>
            <w:tcW w:w="3360" w:type="dxa"/>
            <w:tcBorders>
              <w:top w:val="single" w:sz="4" w:space="0" w:color="auto"/>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Loại hình doanh nghiệp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Số lượng</w:t>
            </w:r>
          </w:p>
        </w:tc>
        <w:tc>
          <w:tcPr>
            <w:tcW w:w="1381" w:type="dxa"/>
            <w:gridSpan w:val="2"/>
            <w:tcBorders>
              <w:top w:val="single" w:sz="4" w:space="0" w:color="auto"/>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Ghi chú</w:t>
            </w:r>
          </w:p>
        </w:tc>
      </w:tr>
      <w:tr w:rsidR="003D1A4B" w:rsidRPr="003D1A4B" w:rsidTr="005C6214">
        <w:trPr>
          <w:trHeight w:val="70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rPr>
            </w:pPr>
            <w:r w:rsidRPr="003D1A4B">
              <w:rPr>
                <w:rFonts w:ascii="Times New Roman" w:eastAsia="Times New Roman" w:hAnsi="Times New Roman" w:cs="Times New Roman"/>
                <w:color w:val="000000"/>
              </w:rPr>
              <w:t>1</w:t>
            </w:r>
          </w:p>
        </w:tc>
        <w:tc>
          <w:tcPr>
            <w:tcW w:w="3360" w:type="dxa"/>
            <w:tcBorders>
              <w:top w:val="nil"/>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Doanh nghiệp Nhà nước</w:t>
            </w:r>
          </w:p>
        </w:tc>
        <w:tc>
          <w:tcPr>
            <w:tcW w:w="1683"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3D1A4B" w:rsidRPr="003D1A4B" w:rsidRDefault="003D1A4B" w:rsidP="003D1A4B">
            <w:pPr>
              <w:spacing w:after="0" w:line="240" w:lineRule="auto"/>
              <w:jc w:val="right"/>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 </w:t>
            </w:r>
          </w:p>
        </w:tc>
      </w:tr>
      <w:tr w:rsidR="003D1A4B" w:rsidRPr="003D1A4B" w:rsidTr="005C6214">
        <w:trPr>
          <w:trHeight w:val="70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rPr>
            </w:pPr>
            <w:r w:rsidRPr="003D1A4B">
              <w:rPr>
                <w:rFonts w:ascii="Times New Roman" w:eastAsia="Times New Roman" w:hAnsi="Times New Roman" w:cs="Times New Roman"/>
                <w:color w:val="000000"/>
              </w:rPr>
              <w:t>2</w:t>
            </w:r>
          </w:p>
        </w:tc>
        <w:tc>
          <w:tcPr>
            <w:tcW w:w="3360" w:type="dxa"/>
            <w:tcBorders>
              <w:top w:val="nil"/>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Doanh nghiệp ngoài Nhà nước</w:t>
            </w:r>
          </w:p>
        </w:tc>
        <w:tc>
          <w:tcPr>
            <w:tcW w:w="1683"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1</w:t>
            </w:r>
          </w:p>
        </w:tc>
        <w:tc>
          <w:tcPr>
            <w:tcW w:w="801" w:type="dxa"/>
            <w:tcBorders>
              <w:top w:val="nil"/>
              <w:left w:val="nil"/>
              <w:bottom w:val="single" w:sz="4" w:space="0" w:color="auto"/>
              <w:right w:val="nil"/>
            </w:tcBorders>
            <w:shd w:val="clear" w:color="auto" w:fill="auto"/>
            <w:noWrap/>
            <w:vAlign w:val="center"/>
            <w:hideMark/>
          </w:tcPr>
          <w:p w:rsidR="003D1A4B" w:rsidRPr="003D1A4B" w:rsidRDefault="003D1A4B" w:rsidP="003D1A4B">
            <w:pPr>
              <w:spacing w:after="0" w:line="240" w:lineRule="auto"/>
              <w:jc w:val="right"/>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4,3</w:t>
            </w:r>
          </w:p>
        </w:tc>
        <w:tc>
          <w:tcPr>
            <w:tcW w:w="58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 </w:t>
            </w:r>
          </w:p>
        </w:tc>
      </w:tr>
      <w:tr w:rsidR="003D1A4B" w:rsidRPr="003D1A4B" w:rsidTr="005C6214">
        <w:trPr>
          <w:trHeight w:val="70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rPr>
            </w:pPr>
            <w:r w:rsidRPr="003D1A4B">
              <w:rPr>
                <w:rFonts w:ascii="Times New Roman" w:eastAsia="Times New Roman" w:hAnsi="Times New Roman" w:cs="Times New Roman"/>
                <w:color w:val="000000"/>
              </w:rPr>
              <w:t>3</w:t>
            </w:r>
          </w:p>
        </w:tc>
        <w:tc>
          <w:tcPr>
            <w:tcW w:w="3360" w:type="dxa"/>
            <w:tcBorders>
              <w:top w:val="nil"/>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Doanh nghiệp có vốn đầu tư từ nước ngoài</w:t>
            </w:r>
          </w:p>
        </w:tc>
        <w:tc>
          <w:tcPr>
            <w:tcW w:w="1683"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3</w:t>
            </w:r>
          </w:p>
        </w:tc>
        <w:tc>
          <w:tcPr>
            <w:tcW w:w="801" w:type="dxa"/>
            <w:tcBorders>
              <w:top w:val="nil"/>
              <w:left w:val="nil"/>
              <w:bottom w:val="single" w:sz="4" w:space="0" w:color="auto"/>
              <w:right w:val="nil"/>
            </w:tcBorders>
            <w:shd w:val="clear" w:color="auto" w:fill="auto"/>
            <w:noWrap/>
            <w:vAlign w:val="center"/>
            <w:hideMark/>
          </w:tcPr>
          <w:p w:rsidR="003D1A4B" w:rsidRPr="003D1A4B" w:rsidRDefault="003D1A4B" w:rsidP="003D1A4B">
            <w:pPr>
              <w:spacing w:after="0" w:line="240" w:lineRule="auto"/>
              <w:jc w:val="right"/>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13,0</w:t>
            </w:r>
          </w:p>
        </w:tc>
        <w:tc>
          <w:tcPr>
            <w:tcW w:w="58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 </w:t>
            </w:r>
          </w:p>
        </w:tc>
      </w:tr>
      <w:tr w:rsidR="003D1A4B" w:rsidRPr="003D1A4B" w:rsidTr="005C6214">
        <w:trPr>
          <w:trHeight w:val="70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rPr>
            </w:pPr>
            <w:r w:rsidRPr="003D1A4B">
              <w:rPr>
                <w:rFonts w:ascii="Times New Roman" w:eastAsia="Times New Roman" w:hAnsi="Times New Roman" w:cs="Times New Roman"/>
                <w:color w:val="000000"/>
              </w:rPr>
              <w:t>4</w:t>
            </w:r>
          </w:p>
        </w:tc>
        <w:tc>
          <w:tcPr>
            <w:tcW w:w="3360" w:type="dxa"/>
            <w:tcBorders>
              <w:top w:val="nil"/>
              <w:left w:val="nil"/>
              <w:bottom w:val="single" w:sz="4" w:space="0" w:color="auto"/>
              <w:right w:val="single" w:sz="4" w:space="0" w:color="auto"/>
            </w:tcBorders>
            <w:shd w:val="clear" w:color="auto" w:fill="auto"/>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Doanh nghiệp tư nhân</w:t>
            </w:r>
          </w:p>
        </w:tc>
        <w:tc>
          <w:tcPr>
            <w:tcW w:w="1683"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19</w:t>
            </w:r>
          </w:p>
        </w:tc>
        <w:tc>
          <w:tcPr>
            <w:tcW w:w="801" w:type="dxa"/>
            <w:tcBorders>
              <w:top w:val="nil"/>
              <w:left w:val="nil"/>
              <w:bottom w:val="single" w:sz="4" w:space="0" w:color="auto"/>
              <w:right w:val="nil"/>
            </w:tcBorders>
            <w:shd w:val="clear" w:color="auto" w:fill="auto"/>
            <w:noWrap/>
            <w:vAlign w:val="center"/>
            <w:hideMark/>
          </w:tcPr>
          <w:p w:rsidR="003D1A4B" w:rsidRPr="003D1A4B" w:rsidRDefault="003D1A4B" w:rsidP="003D1A4B">
            <w:pPr>
              <w:spacing w:after="0" w:line="240" w:lineRule="auto"/>
              <w:jc w:val="right"/>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82,6</w:t>
            </w:r>
          </w:p>
        </w:tc>
        <w:tc>
          <w:tcPr>
            <w:tcW w:w="58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color w:val="000000"/>
                <w:sz w:val="26"/>
                <w:szCs w:val="26"/>
              </w:rPr>
            </w:pPr>
            <w:r w:rsidRPr="003D1A4B">
              <w:rPr>
                <w:rFonts w:ascii="Times New Roman" w:eastAsia="Times New Roman" w:hAnsi="Times New Roman" w:cs="Times New Roman"/>
                <w:color w:val="000000"/>
                <w:sz w:val="26"/>
                <w:szCs w:val="26"/>
              </w:rPr>
              <w:t> </w:t>
            </w:r>
          </w:p>
        </w:tc>
      </w:tr>
      <w:tr w:rsidR="003D1A4B" w:rsidRPr="003D1A4B" w:rsidTr="005C6214">
        <w:trPr>
          <w:trHeight w:val="600"/>
        </w:trPr>
        <w:tc>
          <w:tcPr>
            <w:tcW w:w="3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Tổng</w:t>
            </w:r>
          </w:p>
        </w:tc>
        <w:tc>
          <w:tcPr>
            <w:tcW w:w="1683"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jc w:val="center"/>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23</w:t>
            </w:r>
          </w:p>
        </w:tc>
        <w:tc>
          <w:tcPr>
            <w:tcW w:w="801" w:type="dxa"/>
            <w:tcBorders>
              <w:top w:val="nil"/>
              <w:left w:val="nil"/>
              <w:bottom w:val="single" w:sz="4" w:space="0" w:color="auto"/>
              <w:right w:val="nil"/>
            </w:tcBorders>
            <w:shd w:val="clear" w:color="auto" w:fill="auto"/>
            <w:noWrap/>
            <w:vAlign w:val="center"/>
            <w:hideMark/>
          </w:tcPr>
          <w:p w:rsidR="003D1A4B" w:rsidRPr="003D1A4B" w:rsidRDefault="003D1A4B" w:rsidP="003D1A4B">
            <w:pPr>
              <w:spacing w:after="0" w:line="240" w:lineRule="auto"/>
              <w:jc w:val="right"/>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100,0</w:t>
            </w:r>
          </w:p>
        </w:tc>
        <w:tc>
          <w:tcPr>
            <w:tcW w:w="58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3D1A4B" w:rsidRPr="003D1A4B" w:rsidRDefault="003D1A4B" w:rsidP="003D1A4B">
            <w:pPr>
              <w:spacing w:after="0" w:line="240" w:lineRule="auto"/>
              <w:rPr>
                <w:rFonts w:ascii="Times New Roman" w:eastAsia="Times New Roman" w:hAnsi="Times New Roman" w:cs="Times New Roman"/>
                <w:b/>
                <w:bCs/>
                <w:color w:val="000000"/>
                <w:sz w:val="26"/>
                <w:szCs w:val="26"/>
              </w:rPr>
            </w:pPr>
            <w:r w:rsidRPr="003D1A4B">
              <w:rPr>
                <w:rFonts w:ascii="Times New Roman" w:eastAsia="Times New Roman" w:hAnsi="Times New Roman" w:cs="Times New Roman"/>
                <w:b/>
                <w:bCs/>
                <w:color w:val="000000"/>
                <w:sz w:val="26"/>
                <w:szCs w:val="26"/>
              </w:rPr>
              <w:t> </w:t>
            </w:r>
          </w:p>
        </w:tc>
      </w:tr>
    </w:tbl>
    <w:p w:rsidR="003D1A4B" w:rsidRDefault="005C6214" w:rsidP="00AA14C5">
      <w:pPr>
        <w:spacing w:before="120" w:after="120" w:line="264" w:lineRule="auto"/>
        <w:ind w:firstLine="630"/>
        <w:jc w:val="both"/>
        <w:rPr>
          <w:rFonts w:ascii="Times New Roman" w:hAnsi="Times New Roman" w:cs="Times New Roman"/>
          <w:sz w:val="26"/>
          <w:szCs w:val="26"/>
        </w:rPr>
      </w:pPr>
      <w:r>
        <w:rPr>
          <w:noProof/>
        </w:rPr>
        <w:lastRenderedPageBreak/>
        <w:drawing>
          <wp:inline distT="0" distB="0" distL="0" distR="0" wp14:anchorId="2269815B" wp14:editId="07BFFB75">
            <wp:extent cx="4972050" cy="3090863"/>
            <wp:effectExtent l="0" t="0" r="1905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60B14" w:rsidRDefault="00D60B14" w:rsidP="00AA14C5">
      <w:pPr>
        <w:spacing w:before="120" w:after="120" w:line="264" w:lineRule="auto"/>
        <w:ind w:firstLine="630"/>
        <w:jc w:val="both"/>
        <w:rPr>
          <w:rFonts w:ascii="Times New Roman" w:hAnsi="Times New Roman" w:cs="Times New Roman"/>
          <w:sz w:val="26"/>
          <w:szCs w:val="26"/>
        </w:rPr>
      </w:pPr>
    </w:p>
    <w:p w:rsidR="007320B5" w:rsidRDefault="007320B5"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tbl>
      <w:tblPr>
        <w:tblW w:w="8673" w:type="dxa"/>
        <w:tblInd w:w="103" w:type="dxa"/>
        <w:tblLook w:val="04A0" w:firstRow="1" w:lastRow="0" w:firstColumn="1" w:lastColumn="0" w:noHBand="0" w:noVBand="1"/>
      </w:tblPr>
      <w:tblGrid>
        <w:gridCol w:w="632"/>
        <w:gridCol w:w="3360"/>
        <w:gridCol w:w="1180"/>
        <w:gridCol w:w="801"/>
        <w:gridCol w:w="580"/>
        <w:gridCol w:w="2120"/>
      </w:tblGrid>
      <w:tr w:rsidR="00F26785" w:rsidRPr="00F26785" w:rsidTr="00F26785">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rPr>
            </w:pPr>
            <w:r w:rsidRPr="00F26785">
              <w:rPr>
                <w:rFonts w:ascii="Times New Roman" w:eastAsia="Times New Roman" w:hAnsi="Times New Roman" w:cs="Times New Roman"/>
                <w:b/>
                <w:bCs/>
                <w:color w:val="000000"/>
              </w:rPr>
              <w:t>STT</w:t>
            </w:r>
          </w:p>
        </w:tc>
        <w:tc>
          <w:tcPr>
            <w:tcW w:w="3360" w:type="dxa"/>
            <w:tcBorders>
              <w:top w:val="single" w:sz="4" w:space="0" w:color="auto"/>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Số lao động của doanh nghiệp</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Số lượng</w:t>
            </w:r>
          </w:p>
        </w:tc>
        <w:tc>
          <w:tcPr>
            <w:tcW w:w="1381" w:type="dxa"/>
            <w:gridSpan w:val="2"/>
            <w:tcBorders>
              <w:top w:val="single" w:sz="4" w:space="0" w:color="auto"/>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Ghi chú</w:t>
            </w:r>
          </w:p>
        </w:tc>
      </w:tr>
      <w:tr w:rsidR="00F26785" w:rsidRPr="00F26785" w:rsidTr="00F26785">
        <w:trPr>
          <w:trHeight w:val="43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rPr>
            </w:pPr>
            <w:r w:rsidRPr="00F26785">
              <w:rPr>
                <w:rFonts w:ascii="Times New Roman" w:eastAsia="Times New Roman" w:hAnsi="Times New Roman" w:cs="Times New Roman"/>
                <w:color w:val="000000"/>
              </w:rPr>
              <w:t>1</w:t>
            </w:r>
          </w:p>
        </w:tc>
        <w:tc>
          <w:tcPr>
            <w:tcW w:w="3360" w:type="dxa"/>
            <w:tcBorders>
              <w:top w:val="nil"/>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Dưới 10 lao động</w:t>
            </w:r>
          </w:p>
        </w:tc>
        <w:tc>
          <w:tcPr>
            <w:tcW w:w="11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F26785" w:rsidRPr="00F26785" w:rsidRDefault="00F26785" w:rsidP="00F26785">
            <w:pPr>
              <w:spacing w:after="0" w:line="240" w:lineRule="auto"/>
              <w:jc w:val="right"/>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 </w:t>
            </w:r>
          </w:p>
        </w:tc>
      </w:tr>
      <w:tr w:rsidR="00F26785" w:rsidRPr="00F26785" w:rsidTr="00F26785">
        <w:trPr>
          <w:trHeight w:val="43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rPr>
            </w:pPr>
            <w:r w:rsidRPr="00F26785">
              <w:rPr>
                <w:rFonts w:ascii="Times New Roman" w:eastAsia="Times New Roman" w:hAnsi="Times New Roman" w:cs="Times New Roman"/>
                <w:color w:val="000000"/>
              </w:rPr>
              <w:t>2</w:t>
            </w:r>
          </w:p>
        </w:tc>
        <w:tc>
          <w:tcPr>
            <w:tcW w:w="3360" w:type="dxa"/>
            <w:tcBorders>
              <w:top w:val="nil"/>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11 đến 50 lao động</w:t>
            </w:r>
          </w:p>
        </w:tc>
        <w:tc>
          <w:tcPr>
            <w:tcW w:w="11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6</w:t>
            </w:r>
          </w:p>
        </w:tc>
        <w:tc>
          <w:tcPr>
            <w:tcW w:w="801" w:type="dxa"/>
            <w:tcBorders>
              <w:top w:val="nil"/>
              <w:left w:val="nil"/>
              <w:bottom w:val="single" w:sz="4" w:space="0" w:color="auto"/>
              <w:right w:val="nil"/>
            </w:tcBorders>
            <w:shd w:val="clear" w:color="auto" w:fill="auto"/>
            <w:noWrap/>
            <w:vAlign w:val="center"/>
            <w:hideMark/>
          </w:tcPr>
          <w:p w:rsidR="00F26785" w:rsidRPr="00F26785" w:rsidRDefault="00F26785" w:rsidP="00F26785">
            <w:pPr>
              <w:spacing w:after="0" w:line="240" w:lineRule="auto"/>
              <w:jc w:val="right"/>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26,1</w:t>
            </w:r>
          </w:p>
        </w:tc>
        <w:tc>
          <w:tcPr>
            <w:tcW w:w="5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 </w:t>
            </w:r>
          </w:p>
        </w:tc>
      </w:tr>
      <w:tr w:rsidR="00F26785" w:rsidRPr="00F26785" w:rsidTr="00F26785">
        <w:trPr>
          <w:trHeight w:val="43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rPr>
            </w:pPr>
            <w:r w:rsidRPr="00F26785">
              <w:rPr>
                <w:rFonts w:ascii="Times New Roman" w:eastAsia="Times New Roman" w:hAnsi="Times New Roman" w:cs="Times New Roman"/>
                <w:color w:val="000000"/>
              </w:rPr>
              <w:t>3</w:t>
            </w:r>
          </w:p>
        </w:tc>
        <w:tc>
          <w:tcPr>
            <w:tcW w:w="3360" w:type="dxa"/>
            <w:tcBorders>
              <w:top w:val="nil"/>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51 đến 200 lao động</w:t>
            </w:r>
          </w:p>
        </w:tc>
        <w:tc>
          <w:tcPr>
            <w:tcW w:w="11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9</w:t>
            </w:r>
          </w:p>
        </w:tc>
        <w:tc>
          <w:tcPr>
            <w:tcW w:w="801" w:type="dxa"/>
            <w:tcBorders>
              <w:top w:val="nil"/>
              <w:left w:val="nil"/>
              <w:bottom w:val="single" w:sz="4" w:space="0" w:color="auto"/>
              <w:right w:val="nil"/>
            </w:tcBorders>
            <w:shd w:val="clear" w:color="auto" w:fill="auto"/>
            <w:noWrap/>
            <w:vAlign w:val="center"/>
            <w:hideMark/>
          </w:tcPr>
          <w:p w:rsidR="00F26785" w:rsidRPr="00F26785" w:rsidRDefault="00F26785" w:rsidP="00F26785">
            <w:pPr>
              <w:spacing w:after="0" w:line="240" w:lineRule="auto"/>
              <w:jc w:val="right"/>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39,1</w:t>
            </w:r>
          </w:p>
        </w:tc>
        <w:tc>
          <w:tcPr>
            <w:tcW w:w="5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 </w:t>
            </w:r>
          </w:p>
        </w:tc>
      </w:tr>
      <w:tr w:rsidR="00F26785" w:rsidRPr="00F26785" w:rsidTr="00F26785">
        <w:trPr>
          <w:trHeight w:val="43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rPr>
            </w:pPr>
            <w:r w:rsidRPr="00F26785">
              <w:rPr>
                <w:rFonts w:ascii="Times New Roman" w:eastAsia="Times New Roman" w:hAnsi="Times New Roman" w:cs="Times New Roman"/>
                <w:color w:val="000000"/>
              </w:rPr>
              <w:t>4</w:t>
            </w:r>
          </w:p>
        </w:tc>
        <w:tc>
          <w:tcPr>
            <w:tcW w:w="3360" w:type="dxa"/>
            <w:tcBorders>
              <w:top w:val="nil"/>
              <w:left w:val="nil"/>
              <w:bottom w:val="single" w:sz="4" w:space="0" w:color="auto"/>
              <w:right w:val="single" w:sz="4" w:space="0" w:color="auto"/>
            </w:tcBorders>
            <w:shd w:val="clear" w:color="auto" w:fill="auto"/>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Trên 200 lao động</w:t>
            </w:r>
          </w:p>
        </w:tc>
        <w:tc>
          <w:tcPr>
            <w:tcW w:w="11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8</w:t>
            </w:r>
          </w:p>
        </w:tc>
        <w:tc>
          <w:tcPr>
            <w:tcW w:w="801" w:type="dxa"/>
            <w:tcBorders>
              <w:top w:val="nil"/>
              <w:left w:val="nil"/>
              <w:bottom w:val="single" w:sz="4" w:space="0" w:color="auto"/>
              <w:right w:val="nil"/>
            </w:tcBorders>
            <w:shd w:val="clear" w:color="auto" w:fill="auto"/>
            <w:noWrap/>
            <w:vAlign w:val="center"/>
            <w:hideMark/>
          </w:tcPr>
          <w:p w:rsidR="00F26785" w:rsidRPr="00F26785" w:rsidRDefault="00F26785" w:rsidP="00F26785">
            <w:pPr>
              <w:spacing w:after="0" w:line="240" w:lineRule="auto"/>
              <w:jc w:val="right"/>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34,8</w:t>
            </w:r>
          </w:p>
        </w:tc>
        <w:tc>
          <w:tcPr>
            <w:tcW w:w="5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color w:val="000000"/>
                <w:sz w:val="26"/>
                <w:szCs w:val="26"/>
              </w:rPr>
            </w:pPr>
            <w:r w:rsidRPr="00F26785">
              <w:rPr>
                <w:rFonts w:ascii="Times New Roman" w:eastAsia="Times New Roman" w:hAnsi="Times New Roman" w:cs="Times New Roman"/>
                <w:color w:val="000000"/>
                <w:sz w:val="26"/>
                <w:szCs w:val="26"/>
              </w:rPr>
              <w:t> </w:t>
            </w:r>
          </w:p>
        </w:tc>
      </w:tr>
      <w:tr w:rsidR="00F26785" w:rsidRPr="00F26785" w:rsidTr="00F26785">
        <w:trPr>
          <w:trHeight w:val="435"/>
        </w:trPr>
        <w:tc>
          <w:tcPr>
            <w:tcW w:w="3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Tổng</w:t>
            </w:r>
          </w:p>
        </w:tc>
        <w:tc>
          <w:tcPr>
            <w:tcW w:w="11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jc w:val="center"/>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23</w:t>
            </w:r>
          </w:p>
        </w:tc>
        <w:tc>
          <w:tcPr>
            <w:tcW w:w="801" w:type="dxa"/>
            <w:tcBorders>
              <w:top w:val="nil"/>
              <w:left w:val="nil"/>
              <w:bottom w:val="single" w:sz="4" w:space="0" w:color="auto"/>
              <w:right w:val="nil"/>
            </w:tcBorders>
            <w:shd w:val="clear" w:color="auto" w:fill="auto"/>
            <w:noWrap/>
            <w:vAlign w:val="center"/>
            <w:hideMark/>
          </w:tcPr>
          <w:p w:rsidR="00F26785" w:rsidRPr="00F26785" w:rsidRDefault="00F26785" w:rsidP="00F26785">
            <w:pPr>
              <w:spacing w:after="0" w:line="240" w:lineRule="auto"/>
              <w:jc w:val="right"/>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100,0</w:t>
            </w:r>
          </w:p>
        </w:tc>
        <w:tc>
          <w:tcPr>
            <w:tcW w:w="58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26785" w:rsidRPr="00F26785" w:rsidRDefault="00F26785" w:rsidP="00F26785">
            <w:pPr>
              <w:spacing w:after="0" w:line="240" w:lineRule="auto"/>
              <w:rPr>
                <w:rFonts w:ascii="Times New Roman" w:eastAsia="Times New Roman" w:hAnsi="Times New Roman" w:cs="Times New Roman"/>
                <w:b/>
                <w:bCs/>
                <w:color w:val="000000"/>
                <w:sz w:val="26"/>
                <w:szCs w:val="26"/>
              </w:rPr>
            </w:pPr>
            <w:r w:rsidRPr="00F26785">
              <w:rPr>
                <w:rFonts w:ascii="Times New Roman" w:eastAsia="Times New Roman" w:hAnsi="Times New Roman" w:cs="Times New Roman"/>
                <w:b/>
                <w:bCs/>
                <w:color w:val="000000"/>
                <w:sz w:val="26"/>
                <w:szCs w:val="26"/>
              </w:rPr>
              <w:t> </w:t>
            </w:r>
          </w:p>
        </w:tc>
      </w:tr>
    </w:tbl>
    <w:p w:rsidR="00F26785" w:rsidRDefault="00F26785" w:rsidP="007320B5">
      <w:pPr>
        <w:spacing w:before="120" w:after="120" w:line="264" w:lineRule="auto"/>
        <w:jc w:val="both"/>
        <w:rPr>
          <w:rFonts w:ascii="Times New Roman" w:eastAsia="Times New Roman" w:hAnsi="Times New Roman" w:cs="Times New Roman"/>
          <w:b/>
          <w:bCs/>
          <w:color w:val="000000"/>
          <w:sz w:val="26"/>
          <w:szCs w:val="26"/>
        </w:rPr>
      </w:pPr>
    </w:p>
    <w:p w:rsidR="007320B5" w:rsidRPr="00E20CA4" w:rsidRDefault="00F26785" w:rsidP="007320B5">
      <w:pPr>
        <w:spacing w:before="120" w:after="120" w:line="264" w:lineRule="auto"/>
        <w:ind w:firstLine="630"/>
        <w:jc w:val="both"/>
        <w:rPr>
          <w:rFonts w:ascii="Times New Roman" w:hAnsi="Times New Roman" w:cs="Times New Roman"/>
          <w:sz w:val="26"/>
          <w:szCs w:val="26"/>
        </w:rPr>
      </w:pPr>
      <w:r>
        <w:rPr>
          <w:noProof/>
        </w:rPr>
        <w:drawing>
          <wp:inline distT="0" distB="0" distL="0" distR="0" wp14:anchorId="4BC65284" wp14:editId="62E7768A">
            <wp:extent cx="4972050" cy="3090863"/>
            <wp:effectExtent l="0" t="0" r="19050"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33286" w:rsidRPr="00ED79CC" w:rsidRDefault="00ED79CC" w:rsidP="00ED79CC">
      <w:pPr>
        <w:spacing w:before="120" w:after="120" w:line="264" w:lineRule="auto"/>
        <w:jc w:val="both"/>
        <w:rPr>
          <w:rFonts w:ascii="Times New Roman" w:hAnsi="Times New Roman" w:cs="Times New Roman"/>
          <w:b/>
          <w:sz w:val="26"/>
          <w:szCs w:val="26"/>
        </w:rPr>
      </w:pPr>
      <w:r w:rsidRPr="00ED79CC">
        <w:rPr>
          <w:rFonts w:ascii="Times New Roman" w:hAnsi="Times New Roman" w:cs="Times New Roman"/>
          <w:b/>
          <w:sz w:val="26"/>
          <w:szCs w:val="26"/>
        </w:rPr>
        <w:lastRenderedPageBreak/>
        <w:t>1.3. Ngành nghề chính của doanh nghiệp</w:t>
      </w:r>
    </w:p>
    <w:tbl>
      <w:tblPr>
        <w:tblW w:w="8915" w:type="dxa"/>
        <w:tblInd w:w="103" w:type="dxa"/>
        <w:tblLook w:val="04A0" w:firstRow="1" w:lastRow="0" w:firstColumn="1" w:lastColumn="0" w:noHBand="0" w:noVBand="1"/>
      </w:tblPr>
      <w:tblGrid>
        <w:gridCol w:w="708"/>
        <w:gridCol w:w="3232"/>
        <w:gridCol w:w="1375"/>
        <w:gridCol w:w="1260"/>
        <w:gridCol w:w="2340"/>
      </w:tblGrid>
      <w:tr w:rsidR="00ED79CC" w:rsidRPr="00ED79CC" w:rsidTr="00595449">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STT</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Ngành nghề chính của DN</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Số lượng DN</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Tỉ lệ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Ghi chú</w:t>
            </w:r>
          </w:p>
        </w:tc>
      </w:tr>
      <w:tr w:rsidR="00ED79CC" w:rsidRPr="00ED79CC" w:rsidTr="00595449">
        <w:trPr>
          <w:trHeight w:val="5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1</w:t>
            </w:r>
          </w:p>
        </w:tc>
        <w:tc>
          <w:tcPr>
            <w:tcW w:w="3232"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Công nghiệp chế biến</w:t>
            </w:r>
          </w:p>
        </w:tc>
        <w:tc>
          <w:tcPr>
            <w:tcW w:w="1375"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4</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r w:rsidR="00ED79CC" w:rsidRPr="00ED79CC" w:rsidTr="00595449">
        <w:trPr>
          <w:trHeight w:val="5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2</w:t>
            </w:r>
          </w:p>
        </w:tc>
        <w:tc>
          <w:tcPr>
            <w:tcW w:w="3232"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TM&amp;DV (buôn bán lẻ)</w:t>
            </w:r>
          </w:p>
        </w:tc>
        <w:tc>
          <w:tcPr>
            <w:tcW w:w="1375"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7</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25</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r w:rsidR="00ED79CC" w:rsidRPr="00ED79CC" w:rsidTr="0059544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3</w:t>
            </w:r>
          </w:p>
        </w:tc>
        <w:tc>
          <w:tcPr>
            <w:tcW w:w="3232"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Dự án, công trình, thi công, xây dựng</w:t>
            </w:r>
          </w:p>
        </w:tc>
        <w:tc>
          <w:tcPr>
            <w:tcW w:w="1375"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5</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18</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r w:rsidR="00ED79CC" w:rsidRPr="00ED79CC" w:rsidTr="00595449">
        <w:trPr>
          <w:trHeight w:val="5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4</w:t>
            </w:r>
          </w:p>
        </w:tc>
        <w:tc>
          <w:tcPr>
            <w:tcW w:w="3232"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Sản xuất, phân phối</w:t>
            </w:r>
          </w:p>
        </w:tc>
        <w:tc>
          <w:tcPr>
            <w:tcW w:w="1375"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8</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29</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r w:rsidR="00ED79CC" w:rsidRPr="00ED79CC" w:rsidTr="00595449">
        <w:trPr>
          <w:trHeight w:val="5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5</w:t>
            </w:r>
          </w:p>
        </w:tc>
        <w:tc>
          <w:tcPr>
            <w:tcW w:w="3232"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Thông tin liên lạc, CNTT</w:t>
            </w:r>
          </w:p>
        </w:tc>
        <w:tc>
          <w:tcPr>
            <w:tcW w:w="1375"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3</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11</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r w:rsidR="00ED79CC" w:rsidRPr="00ED79CC" w:rsidTr="00595449">
        <w:trPr>
          <w:trHeight w:val="5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6</w:t>
            </w:r>
          </w:p>
        </w:tc>
        <w:tc>
          <w:tcPr>
            <w:tcW w:w="3232"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Ngành nghề khác</w:t>
            </w:r>
          </w:p>
        </w:tc>
        <w:tc>
          <w:tcPr>
            <w:tcW w:w="1375" w:type="dxa"/>
            <w:tcBorders>
              <w:top w:val="nil"/>
              <w:left w:val="nil"/>
              <w:bottom w:val="single" w:sz="4" w:space="0" w:color="auto"/>
              <w:right w:val="single" w:sz="4" w:space="0" w:color="auto"/>
            </w:tcBorders>
            <w:shd w:val="clear" w:color="auto" w:fill="auto"/>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4</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color w:val="000000"/>
                <w:sz w:val="26"/>
                <w:szCs w:val="26"/>
              </w:rPr>
            </w:pPr>
            <w:r w:rsidRPr="00ED79CC">
              <w:rPr>
                <w:rFonts w:ascii="Times New Roman" w:eastAsia="Times New Roman" w:hAnsi="Times New Roman" w:cs="Times New Roman"/>
                <w:color w:val="000000"/>
                <w:sz w:val="26"/>
                <w:szCs w:val="26"/>
              </w:rPr>
              <w:t>14</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r w:rsidR="00ED79CC" w:rsidRPr="00ED79CC" w:rsidTr="00595449">
        <w:trPr>
          <w:trHeight w:val="559"/>
        </w:trPr>
        <w:tc>
          <w:tcPr>
            <w:tcW w:w="39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 xml:space="preserve">Tổng </w:t>
            </w:r>
          </w:p>
        </w:tc>
        <w:tc>
          <w:tcPr>
            <w:tcW w:w="1375" w:type="dxa"/>
            <w:tcBorders>
              <w:top w:val="nil"/>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28</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D79CC" w:rsidRPr="00ED79CC" w:rsidRDefault="00ED79CC" w:rsidP="00ED79CC">
            <w:pPr>
              <w:spacing w:after="0" w:line="240" w:lineRule="auto"/>
              <w:jc w:val="center"/>
              <w:rPr>
                <w:rFonts w:ascii="Times New Roman" w:eastAsia="Times New Roman" w:hAnsi="Times New Roman" w:cs="Times New Roman"/>
                <w:b/>
                <w:bCs/>
                <w:color w:val="000000"/>
                <w:sz w:val="26"/>
                <w:szCs w:val="26"/>
              </w:rPr>
            </w:pPr>
            <w:r w:rsidRPr="00ED79CC">
              <w:rPr>
                <w:rFonts w:ascii="Times New Roman" w:eastAsia="Times New Roman" w:hAnsi="Times New Roman" w:cs="Times New Roman"/>
                <w:b/>
                <w:bCs/>
                <w:color w:val="000000"/>
                <w:sz w:val="26"/>
                <w:szCs w:val="26"/>
              </w:rPr>
              <w:t>100</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D79CC" w:rsidRPr="00ED79CC" w:rsidRDefault="00ED79CC" w:rsidP="00ED79CC">
            <w:pPr>
              <w:spacing w:after="0" w:line="240" w:lineRule="auto"/>
              <w:rPr>
                <w:rFonts w:ascii="Calibri" w:eastAsia="Times New Roman" w:hAnsi="Calibri" w:cs="Calibri"/>
                <w:color w:val="000000"/>
              </w:rPr>
            </w:pPr>
            <w:r w:rsidRPr="00ED79CC">
              <w:rPr>
                <w:rFonts w:ascii="Calibri" w:eastAsia="Times New Roman" w:hAnsi="Calibri" w:cs="Calibri"/>
                <w:color w:val="000000"/>
              </w:rPr>
              <w:t> </w:t>
            </w:r>
          </w:p>
        </w:tc>
      </w:tr>
    </w:tbl>
    <w:p w:rsidR="002744CC" w:rsidRDefault="002744CC" w:rsidP="00F70EFD">
      <w:pPr>
        <w:spacing w:before="120" w:after="120" w:line="264" w:lineRule="auto"/>
        <w:jc w:val="both"/>
        <w:rPr>
          <w:rFonts w:ascii="Times New Roman" w:hAnsi="Times New Roman" w:cs="Times New Roman"/>
          <w:sz w:val="26"/>
          <w:szCs w:val="26"/>
        </w:rPr>
      </w:pPr>
    </w:p>
    <w:p w:rsidR="00B33286" w:rsidRDefault="00DA6942" w:rsidP="00F70EFD">
      <w:pPr>
        <w:spacing w:before="120" w:after="120" w:line="264" w:lineRule="auto"/>
        <w:jc w:val="both"/>
        <w:rPr>
          <w:rFonts w:ascii="Times New Roman" w:hAnsi="Times New Roman" w:cs="Times New Roman"/>
          <w:sz w:val="26"/>
          <w:szCs w:val="26"/>
        </w:rPr>
      </w:pPr>
      <w:r>
        <w:rPr>
          <w:noProof/>
        </w:rPr>
        <w:drawing>
          <wp:inline distT="0" distB="0" distL="0" distR="0" wp14:anchorId="600BF1DD" wp14:editId="5823DFD0">
            <wp:extent cx="5362575" cy="3124200"/>
            <wp:effectExtent l="0" t="0" r="952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33286" w:rsidRDefault="00B33286" w:rsidP="00AA14C5">
      <w:pPr>
        <w:spacing w:before="120" w:after="120" w:line="264" w:lineRule="auto"/>
        <w:ind w:firstLine="630"/>
        <w:jc w:val="both"/>
        <w:rPr>
          <w:rFonts w:ascii="Times New Roman" w:hAnsi="Times New Roman" w:cs="Times New Roman"/>
          <w:sz w:val="26"/>
          <w:szCs w:val="26"/>
        </w:rPr>
      </w:pPr>
    </w:p>
    <w:p w:rsidR="008972D6" w:rsidRDefault="008972D6"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 Số lượng nhân sự do </w:t>
      </w:r>
      <w:r w:rsidR="009C28F7">
        <w:rPr>
          <w:rFonts w:ascii="Times New Roman" w:hAnsi="Times New Roman" w:cs="Times New Roman"/>
          <w:b/>
          <w:sz w:val="26"/>
          <w:szCs w:val="26"/>
        </w:rPr>
        <w:t>T</w:t>
      </w:r>
      <w:r>
        <w:rPr>
          <w:rFonts w:ascii="Times New Roman" w:hAnsi="Times New Roman" w:cs="Times New Roman"/>
          <w:b/>
          <w:sz w:val="26"/>
          <w:szCs w:val="26"/>
        </w:rPr>
        <w:t>rường đào tạ</w:t>
      </w:r>
      <w:r w:rsidR="00A14E90">
        <w:rPr>
          <w:rFonts w:ascii="Times New Roman" w:hAnsi="Times New Roman" w:cs="Times New Roman"/>
          <w:b/>
          <w:sz w:val="26"/>
          <w:szCs w:val="26"/>
        </w:rPr>
        <w:t>o và dự kiến nhu cầu tuyển dụng</w:t>
      </w:r>
      <w:r w:rsidR="00C46D10">
        <w:rPr>
          <w:rFonts w:ascii="Times New Roman" w:hAnsi="Times New Roman" w:cs="Times New Roman"/>
          <w:b/>
          <w:sz w:val="26"/>
          <w:szCs w:val="26"/>
        </w:rPr>
        <w:t xml:space="preserve"> của các DN</w:t>
      </w:r>
    </w:p>
    <w:p w:rsidR="00A14E90" w:rsidRDefault="00A14E90"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2.1 Số lượng nhân sự do trường đào </w:t>
      </w:r>
      <w:r w:rsidR="009C6FB8">
        <w:rPr>
          <w:rFonts w:ascii="Times New Roman" w:hAnsi="Times New Roman" w:cs="Times New Roman"/>
          <w:b/>
          <w:sz w:val="26"/>
          <w:szCs w:val="26"/>
        </w:rPr>
        <w:t xml:space="preserve">tạo dang làm việc tại </w:t>
      </w:r>
      <w:r w:rsidR="00E90ED8">
        <w:rPr>
          <w:rFonts w:ascii="Times New Roman" w:hAnsi="Times New Roman" w:cs="Times New Roman"/>
          <w:b/>
          <w:sz w:val="26"/>
          <w:szCs w:val="26"/>
        </w:rPr>
        <w:t>các DN</w:t>
      </w:r>
    </w:p>
    <w:p w:rsidR="003A3744" w:rsidRPr="0069458B" w:rsidRDefault="003A3744" w:rsidP="00781CB5">
      <w:pPr>
        <w:spacing w:before="120" w:after="120" w:line="264" w:lineRule="auto"/>
        <w:ind w:firstLine="720"/>
        <w:jc w:val="both"/>
        <w:rPr>
          <w:rFonts w:ascii="Times New Roman" w:hAnsi="Times New Roman" w:cs="Times New Roman"/>
          <w:sz w:val="26"/>
          <w:szCs w:val="26"/>
        </w:rPr>
      </w:pPr>
      <w:r w:rsidRPr="0069458B">
        <w:rPr>
          <w:rFonts w:ascii="Times New Roman" w:hAnsi="Times New Roman" w:cs="Times New Roman"/>
          <w:sz w:val="26"/>
          <w:szCs w:val="26"/>
        </w:rPr>
        <w:t xml:space="preserve">Lao động trong nhóm ngành </w:t>
      </w:r>
      <w:r w:rsidR="0069458B" w:rsidRPr="0069458B">
        <w:rPr>
          <w:rFonts w:ascii="Times New Roman" w:hAnsi="Times New Roman" w:cs="Times New Roman"/>
          <w:sz w:val="26"/>
          <w:szCs w:val="26"/>
        </w:rPr>
        <w:t>C</w:t>
      </w:r>
      <w:r w:rsidRPr="0069458B">
        <w:rPr>
          <w:rFonts w:ascii="Times New Roman" w:hAnsi="Times New Roman" w:cs="Times New Roman"/>
          <w:sz w:val="26"/>
          <w:szCs w:val="26"/>
        </w:rPr>
        <w:t>ơ khí</w:t>
      </w:r>
      <w:r w:rsidR="0069458B" w:rsidRPr="0069458B">
        <w:rPr>
          <w:rFonts w:ascii="Times New Roman" w:hAnsi="Times New Roman" w:cs="Times New Roman"/>
          <w:sz w:val="26"/>
          <w:szCs w:val="26"/>
        </w:rPr>
        <w:t xml:space="preserve"> và Điện – Điện tử được tuyển dụng có tỉ lệ cao nhất (38%)</w:t>
      </w:r>
      <w:r w:rsidR="002366F2">
        <w:rPr>
          <w:rFonts w:ascii="Times New Roman" w:hAnsi="Times New Roman" w:cs="Times New Roman"/>
          <w:sz w:val="26"/>
          <w:szCs w:val="26"/>
        </w:rPr>
        <w:t xml:space="preserve"> (xem bảng 2.1 và biểu đồ 2.1)</w:t>
      </w:r>
    </w:p>
    <w:tbl>
      <w:tblPr>
        <w:tblW w:w="8820" w:type="dxa"/>
        <w:tblInd w:w="103" w:type="dxa"/>
        <w:tblLook w:val="04A0" w:firstRow="1" w:lastRow="0" w:firstColumn="1" w:lastColumn="0" w:noHBand="0" w:noVBand="1"/>
      </w:tblPr>
      <w:tblGrid>
        <w:gridCol w:w="708"/>
        <w:gridCol w:w="3600"/>
        <w:gridCol w:w="960"/>
        <w:gridCol w:w="940"/>
        <w:gridCol w:w="640"/>
        <w:gridCol w:w="2040"/>
      </w:tblGrid>
      <w:tr w:rsidR="00EE59A9" w:rsidRPr="00EE59A9" w:rsidTr="00EE59A9">
        <w:trPr>
          <w:trHeight w:val="690"/>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STT</w:t>
            </w:r>
          </w:p>
        </w:tc>
        <w:tc>
          <w:tcPr>
            <w:tcW w:w="4560" w:type="dxa"/>
            <w:gridSpan w:val="2"/>
            <w:tcBorders>
              <w:top w:val="single" w:sz="4" w:space="0" w:color="auto"/>
              <w:left w:val="nil"/>
              <w:bottom w:val="single" w:sz="4" w:space="0" w:color="auto"/>
              <w:right w:val="single" w:sz="4" w:space="0" w:color="auto"/>
            </w:tcBorders>
            <w:shd w:val="clear" w:color="auto" w:fill="auto"/>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Lao động do Trường đào tạo được DN tuyển dụng (người)</w:t>
            </w:r>
          </w:p>
        </w:tc>
        <w:tc>
          <w:tcPr>
            <w:tcW w:w="1580" w:type="dxa"/>
            <w:gridSpan w:val="2"/>
            <w:tcBorders>
              <w:top w:val="single" w:sz="4" w:space="0" w:color="auto"/>
              <w:left w:val="nil"/>
              <w:bottom w:val="nil"/>
              <w:right w:val="single" w:sz="4" w:space="0" w:color="000000"/>
            </w:tcBorders>
            <w:shd w:val="clear" w:color="auto" w:fill="auto"/>
            <w:noWrap/>
            <w:vAlign w:val="bottom"/>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 </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Ghi chú</w:t>
            </w:r>
          </w:p>
        </w:tc>
      </w:tr>
      <w:tr w:rsidR="00EE59A9" w:rsidRPr="00EE59A9" w:rsidTr="00EE59A9">
        <w:trPr>
          <w:trHeight w:val="66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EE59A9" w:rsidRPr="00EE59A9" w:rsidRDefault="00EE59A9" w:rsidP="00EE59A9">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Nhóm ngành</w:t>
            </w:r>
          </w:p>
        </w:tc>
        <w:tc>
          <w:tcPr>
            <w:tcW w:w="960" w:type="dxa"/>
            <w:tcBorders>
              <w:top w:val="nil"/>
              <w:left w:val="nil"/>
              <w:bottom w:val="single" w:sz="4" w:space="0" w:color="auto"/>
              <w:right w:val="single" w:sz="4" w:space="0" w:color="auto"/>
            </w:tcBorders>
            <w:shd w:val="clear" w:color="auto" w:fill="auto"/>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Số lượng</w:t>
            </w:r>
          </w:p>
        </w:tc>
        <w:tc>
          <w:tcPr>
            <w:tcW w:w="940" w:type="dxa"/>
            <w:tcBorders>
              <w:top w:val="nil"/>
              <w:left w:val="nil"/>
              <w:bottom w:val="nil"/>
              <w:right w:val="nil"/>
            </w:tcBorders>
            <w:shd w:val="clear" w:color="auto" w:fill="auto"/>
            <w:hideMark/>
          </w:tcPr>
          <w:p w:rsidR="00EE59A9" w:rsidRPr="00EE59A9" w:rsidRDefault="00EE59A9" w:rsidP="00EE59A9">
            <w:pPr>
              <w:spacing w:after="0" w:line="240" w:lineRule="auto"/>
              <w:jc w:val="right"/>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 xml:space="preserve">Tỉ lệ </w:t>
            </w:r>
          </w:p>
        </w:tc>
        <w:tc>
          <w:tcPr>
            <w:tcW w:w="640" w:type="dxa"/>
            <w:tcBorders>
              <w:top w:val="nil"/>
              <w:left w:val="nil"/>
              <w:bottom w:val="single" w:sz="4" w:space="0" w:color="auto"/>
              <w:right w:val="single" w:sz="4" w:space="0" w:color="auto"/>
            </w:tcBorders>
            <w:shd w:val="clear" w:color="auto" w:fill="auto"/>
            <w:vAlign w:val="center"/>
            <w:hideMark/>
          </w:tcPr>
          <w:p w:rsidR="00EE59A9" w:rsidRPr="00EE59A9" w:rsidRDefault="00EE59A9" w:rsidP="00EE59A9">
            <w:pPr>
              <w:spacing w:after="0" w:line="240" w:lineRule="auto"/>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 </w:t>
            </w: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EE59A9" w:rsidRPr="00EE59A9" w:rsidRDefault="00EE59A9" w:rsidP="00EE59A9">
            <w:pPr>
              <w:spacing w:after="0" w:line="240" w:lineRule="auto"/>
              <w:rPr>
                <w:rFonts w:ascii="Times New Roman" w:eastAsia="Times New Roman" w:hAnsi="Times New Roman" w:cs="Times New Roman"/>
                <w:b/>
                <w:bCs/>
                <w:color w:val="000000"/>
                <w:sz w:val="26"/>
                <w:szCs w:val="26"/>
              </w:rPr>
            </w:pPr>
          </w:p>
        </w:tc>
      </w:tr>
      <w:tr w:rsidR="00EE59A9" w:rsidRPr="00EE59A9" w:rsidTr="00EE59A9">
        <w:trPr>
          <w:trHeight w:val="4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lastRenderedPageBreak/>
              <w:t>1</w:t>
            </w: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Cơ khí</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136</w:t>
            </w:r>
          </w:p>
        </w:tc>
        <w:tc>
          <w:tcPr>
            <w:tcW w:w="940" w:type="dxa"/>
            <w:tcBorders>
              <w:top w:val="single" w:sz="4" w:space="0" w:color="auto"/>
              <w:left w:val="nil"/>
              <w:bottom w:val="single" w:sz="4" w:space="0" w:color="auto"/>
              <w:right w:val="nil"/>
            </w:tcBorders>
            <w:shd w:val="clear" w:color="auto" w:fill="auto"/>
            <w:noWrap/>
            <w:vAlign w:val="center"/>
            <w:hideMark/>
          </w:tcPr>
          <w:p w:rsidR="00EE59A9" w:rsidRPr="00EE59A9" w:rsidRDefault="00EE59A9" w:rsidP="00EE59A9">
            <w:pPr>
              <w:spacing w:after="0" w:line="240" w:lineRule="auto"/>
              <w:jc w:val="right"/>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38</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 </w:t>
            </w:r>
          </w:p>
        </w:tc>
      </w:tr>
      <w:tr w:rsidR="00EE59A9" w:rsidRPr="00EE59A9" w:rsidTr="00EE59A9">
        <w:trPr>
          <w:trHeight w:val="4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Điện -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136</w:t>
            </w:r>
          </w:p>
        </w:tc>
        <w:tc>
          <w:tcPr>
            <w:tcW w:w="940" w:type="dxa"/>
            <w:tcBorders>
              <w:top w:val="nil"/>
              <w:left w:val="nil"/>
              <w:bottom w:val="single" w:sz="4" w:space="0" w:color="auto"/>
              <w:right w:val="nil"/>
            </w:tcBorders>
            <w:shd w:val="clear" w:color="auto" w:fill="auto"/>
            <w:noWrap/>
            <w:vAlign w:val="center"/>
            <w:hideMark/>
          </w:tcPr>
          <w:p w:rsidR="00EE59A9" w:rsidRPr="00EE59A9" w:rsidRDefault="00EE59A9" w:rsidP="00EE59A9">
            <w:pPr>
              <w:spacing w:after="0" w:line="240" w:lineRule="auto"/>
              <w:jc w:val="right"/>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38</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 </w:t>
            </w:r>
          </w:p>
        </w:tc>
      </w:tr>
      <w:tr w:rsidR="00EE59A9" w:rsidRPr="00795EE3" w:rsidTr="00EE59A9">
        <w:trPr>
          <w:trHeight w:val="4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jc w:val="center"/>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Động lực (ô tô)</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jc w:val="center"/>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0</w:t>
            </w:r>
          </w:p>
        </w:tc>
        <w:tc>
          <w:tcPr>
            <w:tcW w:w="940" w:type="dxa"/>
            <w:tcBorders>
              <w:top w:val="nil"/>
              <w:left w:val="nil"/>
              <w:bottom w:val="single" w:sz="4" w:space="0" w:color="auto"/>
              <w:right w:val="nil"/>
            </w:tcBorders>
            <w:shd w:val="clear" w:color="auto" w:fill="auto"/>
            <w:noWrap/>
            <w:vAlign w:val="center"/>
            <w:hideMark/>
          </w:tcPr>
          <w:p w:rsidR="00EE59A9" w:rsidRPr="00795EE3" w:rsidRDefault="00EE59A9" w:rsidP="00EE59A9">
            <w:pPr>
              <w:spacing w:after="0" w:line="240" w:lineRule="auto"/>
              <w:jc w:val="right"/>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0</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795EE3">
            <w:pPr>
              <w:spacing w:after="0" w:line="240" w:lineRule="auto"/>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 </w:t>
            </w:r>
            <w:r w:rsidR="00795EE3">
              <w:rPr>
                <w:rFonts w:ascii="Times New Roman" w:eastAsia="Times New Roman" w:hAnsi="Times New Roman" w:cs="Times New Roman"/>
                <w:color w:val="FF0000"/>
                <w:sz w:val="26"/>
                <w:szCs w:val="26"/>
              </w:rPr>
              <w:t>Cần bổ sung phiếu khảo sát</w:t>
            </w:r>
          </w:p>
        </w:tc>
      </w:tr>
      <w:tr w:rsidR="00EE59A9" w:rsidRPr="00EE59A9" w:rsidTr="00EE59A9">
        <w:trPr>
          <w:trHeight w:val="4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Công nghệ thông tin</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21</w:t>
            </w:r>
          </w:p>
        </w:tc>
        <w:tc>
          <w:tcPr>
            <w:tcW w:w="940" w:type="dxa"/>
            <w:tcBorders>
              <w:top w:val="nil"/>
              <w:left w:val="nil"/>
              <w:bottom w:val="single" w:sz="4" w:space="0" w:color="auto"/>
              <w:right w:val="nil"/>
            </w:tcBorders>
            <w:shd w:val="clear" w:color="auto" w:fill="auto"/>
            <w:noWrap/>
            <w:vAlign w:val="center"/>
            <w:hideMark/>
          </w:tcPr>
          <w:p w:rsidR="00EE59A9" w:rsidRPr="00EE59A9" w:rsidRDefault="00EE59A9" w:rsidP="00EE59A9">
            <w:pPr>
              <w:spacing w:after="0" w:line="240" w:lineRule="auto"/>
              <w:jc w:val="right"/>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6</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 </w:t>
            </w:r>
          </w:p>
        </w:tc>
      </w:tr>
      <w:tr w:rsidR="00EE59A9" w:rsidRPr="00EE59A9" w:rsidTr="00EE59A9">
        <w:trPr>
          <w:trHeight w:val="4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Kinh tế</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35</w:t>
            </w:r>
          </w:p>
        </w:tc>
        <w:tc>
          <w:tcPr>
            <w:tcW w:w="940" w:type="dxa"/>
            <w:tcBorders>
              <w:top w:val="nil"/>
              <w:left w:val="nil"/>
              <w:bottom w:val="single" w:sz="4" w:space="0" w:color="auto"/>
              <w:right w:val="nil"/>
            </w:tcBorders>
            <w:shd w:val="clear" w:color="auto" w:fill="auto"/>
            <w:noWrap/>
            <w:vAlign w:val="center"/>
            <w:hideMark/>
          </w:tcPr>
          <w:p w:rsidR="00EE59A9" w:rsidRPr="00EE59A9" w:rsidRDefault="00EE59A9" w:rsidP="00EE59A9">
            <w:pPr>
              <w:spacing w:after="0" w:line="240" w:lineRule="auto"/>
              <w:jc w:val="right"/>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10</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 </w:t>
            </w:r>
          </w:p>
        </w:tc>
      </w:tr>
      <w:tr w:rsidR="00EE59A9" w:rsidRPr="00795EE3" w:rsidTr="00EE59A9">
        <w:trPr>
          <w:trHeight w:val="4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jc w:val="center"/>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May -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jc w:val="center"/>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0</w:t>
            </w:r>
          </w:p>
        </w:tc>
        <w:tc>
          <w:tcPr>
            <w:tcW w:w="940" w:type="dxa"/>
            <w:tcBorders>
              <w:top w:val="nil"/>
              <w:left w:val="nil"/>
              <w:bottom w:val="single" w:sz="4" w:space="0" w:color="auto"/>
              <w:right w:val="nil"/>
            </w:tcBorders>
            <w:shd w:val="clear" w:color="auto" w:fill="auto"/>
            <w:noWrap/>
            <w:vAlign w:val="center"/>
            <w:hideMark/>
          </w:tcPr>
          <w:p w:rsidR="00EE59A9" w:rsidRPr="00795EE3" w:rsidRDefault="00EE59A9" w:rsidP="00EE59A9">
            <w:pPr>
              <w:spacing w:after="0" w:line="240" w:lineRule="auto"/>
              <w:jc w:val="right"/>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0</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795EE3" w:rsidRDefault="00EE59A9" w:rsidP="00EE59A9">
            <w:pPr>
              <w:spacing w:after="0" w:line="240" w:lineRule="auto"/>
              <w:rPr>
                <w:rFonts w:ascii="Times New Roman" w:eastAsia="Times New Roman" w:hAnsi="Times New Roman" w:cs="Times New Roman"/>
                <w:color w:val="FF0000"/>
                <w:sz w:val="26"/>
                <w:szCs w:val="26"/>
              </w:rPr>
            </w:pPr>
            <w:r w:rsidRPr="00795EE3">
              <w:rPr>
                <w:rFonts w:ascii="Times New Roman" w:eastAsia="Times New Roman" w:hAnsi="Times New Roman" w:cs="Times New Roman"/>
                <w:color w:val="FF0000"/>
                <w:sz w:val="26"/>
                <w:szCs w:val="26"/>
              </w:rPr>
              <w:t> </w:t>
            </w:r>
            <w:r w:rsidR="00795EE3">
              <w:rPr>
                <w:rFonts w:ascii="Times New Roman" w:eastAsia="Times New Roman" w:hAnsi="Times New Roman" w:cs="Times New Roman"/>
                <w:color w:val="FF0000"/>
                <w:sz w:val="26"/>
                <w:szCs w:val="26"/>
              </w:rPr>
              <w:t>Cần bổ sung phiếu khảo sát</w:t>
            </w:r>
          </w:p>
        </w:tc>
      </w:tr>
      <w:tr w:rsidR="00EE59A9" w:rsidRPr="00EE59A9" w:rsidTr="00EE59A9">
        <w:trPr>
          <w:trHeight w:val="702"/>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Nghề khác (Nhiệt lạnh, ngoại ngữ, xây dựng…)</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34</w:t>
            </w:r>
          </w:p>
        </w:tc>
        <w:tc>
          <w:tcPr>
            <w:tcW w:w="940" w:type="dxa"/>
            <w:tcBorders>
              <w:top w:val="nil"/>
              <w:left w:val="nil"/>
              <w:bottom w:val="single" w:sz="4" w:space="0" w:color="auto"/>
              <w:right w:val="nil"/>
            </w:tcBorders>
            <w:shd w:val="clear" w:color="auto" w:fill="auto"/>
            <w:noWrap/>
            <w:vAlign w:val="center"/>
            <w:hideMark/>
          </w:tcPr>
          <w:p w:rsidR="00EE59A9" w:rsidRPr="00EE59A9" w:rsidRDefault="00EE59A9" w:rsidP="00EE59A9">
            <w:pPr>
              <w:spacing w:after="0" w:line="240" w:lineRule="auto"/>
              <w:jc w:val="right"/>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9</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color w:val="000000"/>
                <w:sz w:val="26"/>
                <w:szCs w:val="26"/>
              </w:rPr>
            </w:pPr>
            <w:r w:rsidRPr="00EE59A9">
              <w:rPr>
                <w:rFonts w:ascii="Times New Roman" w:eastAsia="Times New Roman" w:hAnsi="Times New Roman" w:cs="Times New Roman"/>
                <w:color w:val="000000"/>
                <w:sz w:val="26"/>
                <w:szCs w:val="26"/>
              </w:rPr>
              <w:t> </w:t>
            </w:r>
          </w:p>
        </w:tc>
      </w:tr>
      <w:tr w:rsidR="00EE59A9" w:rsidRPr="00EE59A9" w:rsidTr="00EE59A9">
        <w:trPr>
          <w:trHeight w:val="702"/>
        </w:trPr>
        <w:tc>
          <w:tcPr>
            <w:tcW w:w="42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Tổng</w:t>
            </w:r>
          </w:p>
        </w:tc>
        <w:tc>
          <w:tcPr>
            <w:tcW w:w="96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jc w:val="center"/>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362</w:t>
            </w:r>
          </w:p>
        </w:tc>
        <w:tc>
          <w:tcPr>
            <w:tcW w:w="940" w:type="dxa"/>
            <w:tcBorders>
              <w:top w:val="nil"/>
              <w:left w:val="nil"/>
              <w:bottom w:val="single" w:sz="4" w:space="0" w:color="auto"/>
              <w:right w:val="nil"/>
            </w:tcBorders>
            <w:shd w:val="clear" w:color="auto" w:fill="auto"/>
            <w:noWrap/>
            <w:vAlign w:val="center"/>
            <w:hideMark/>
          </w:tcPr>
          <w:p w:rsidR="00EE59A9" w:rsidRPr="00EE59A9" w:rsidRDefault="00EE59A9" w:rsidP="00EE59A9">
            <w:pPr>
              <w:spacing w:after="0" w:line="240" w:lineRule="auto"/>
              <w:jc w:val="right"/>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100</w:t>
            </w:r>
          </w:p>
        </w:tc>
        <w:tc>
          <w:tcPr>
            <w:tcW w:w="6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EE59A9" w:rsidRPr="00EE59A9" w:rsidRDefault="00EE59A9" w:rsidP="00EE59A9">
            <w:pPr>
              <w:spacing w:after="0" w:line="240" w:lineRule="auto"/>
              <w:rPr>
                <w:rFonts w:ascii="Times New Roman" w:eastAsia="Times New Roman" w:hAnsi="Times New Roman" w:cs="Times New Roman"/>
                <w:b/>
                <w:bCs/>
                <w:color w:val="000000"/>
                <w:sz w:val="26"/>
                <w:szCs w:val="26"/>
              </w:rPr>
            </w:pPr>
            <w:r w:rsidRPr="00EE59A9">
              <w:rPr>
                <w:rFonts w:ascii="Times New Roman" w:eastAsia="Times New Roman" w:hAnsi="Times New Roman" w:cs="Times New Roman"/>
                <w:b/>
                <w:bCs/>
                <w:color w:val="000000"/>
                <w:sz w:val="26"/>
                <w:szCs w:val="26"/>
              </w:rPr>
              <w:t> </w:t>
            </w:r>
          </w:p>
        </w:tc>
      </w:tr>
    </w:tbl>
    <w:p w:rsidR="009C28F7" w:rsidRDefault="009C28F7" w:rsidP="008B61CB">
      <w:pPr>
        <w:spacing w:before="120" w:after="120" w:line="264" w:lineRule="auto"/>
        <w:jc w:val="both"/>
        <w:rPr>
          <w:rFonts w:ascii="Times New Roman" w:hAnsi="Times New Roman" w:cs="Times New Roman"/>
          <w:b/>
          <w:sz w:val="26"/>
          <w:szCs w:val="26"/>
        </w:rPr>
      </w:pPr>
      <w:bookmarkStart w:id="0" w:name="_GoBack"/>
      <w:bookmarkEnd w:id="0"/>
    </w:p>
    <w:p w:rsidR="006F48BA" w:rsidRDefault="003A3744"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6F61D20D" wp14:editId="004B4E51">
            <wp:extent cx="5943600" cy="330517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C28F7" w:rsidRDefault="009C28F7" w:rsidP="008B61CB">
      <w:pPr>
        <w:spacing w:before="120" w:after="120" w:line="264" w:lineRule="auto"/>
        <w:jc w:val="both"/>
        <w:rPr>
          <w:rFonts w:ascii="Times New Roman" w:hAnsi="Times New Roman" w:cs="Times New Roman"/>
          <w:b/>
          <w:sz w:val="26"/>
          <w:szCs w:val="26"/>
        </w:rPr>
      </w:pPr>
    </w:p>
    <w:p w:rsidR="00C46D10" w:rsidRDefault="00133465"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2.2 Nhu cầu tuyển dụng nhân sự của các </w:t>
      </w:r>
      <w:r w:rsidR="00E90ED8">
        <w:rPr>
          <w:rFonts w:ascii="Times New Roman" w:hAnsi="Times New Roman" w:cs="Times New Roman"/>
          <w:b/>
          <w:sz w:val="26"/>
          <w:szCs w:val="26"/>
        </w:rPr>
        <w:t>DN</w:t>
      </w:r>
    </w:p>
    <w:p w:rsidR="002366F2" w:rsidRPr="00A27380" w:rsidRDefault="00034B19" w:rsidP="00A27380">
      <w:pPr>
        <w:spacing w:before="120" w:after="120" w:line="264" w:lineRule="auto"/>
        <w:ind w:firstLine="720"/>
        <w:jc w:val="both"/>
        <w:rPr>
          <w:rFonts w:ascii="Times New Roman" w:hAnsi="Times New Roman" w:cs="Times New Roman"/>
          <w:sz w:val="26"/>
          <w:szCs w:val="26"/>
        </w:rPr>
      </w:pPr>
      <w:r w:rsidRPr="00A27380">
        <w:rPr>
          <w:rFonts w:ascii="Times New Roman" w:hAnsi="Times New Roman" w:cs="Times New Roman"/>
          <w:sz w:val="26"/>
          <w:szCs w:val="26"/>
        </w:rPr>
        <w:t xml:space="preserve">Các </w:t>
      </w:r>
      <w:r w:rsidR="00A27380" w:rsidRPr="00A27380">
        <w:rPr>
          <w:rFonts w:ascii="Times New Roman" w:hAnsi="Times New Roman" w:cs="Times New Roman"/>
          <w:sz w:val="26"/>
          <w:szCs w:val="26"/>
        </w:rPr>
        <w:t xml:space="preserve">nhóm </w:t>
      </w:r>
      <w:r w:rsidRPr="00A27380">
        <w:rPr>
          <w:rFonts w:ascii="Times New Roman" w:hAnsi="Times New Roman" w:cs="Times New Roman"/>
          <w:sz w:val="26"/>
          <w:szCs w:val="26"/>
        </w:rPr>
        <w:t>ngành có nhu cầu tuyển dụng cao: Điện – Điện tử (25.4%), Cơ khí (18.8</w:t>
      </w:r>
      <w:r w:rsidR="00A27380" w:rsidRPr="00A27380">
        <w:rPr>
          <w:rFonts w:ascii="Times New Roman" w:hAnsi="Times New Roman" w:cs="Times New Roman"/>
          <w:sz w:val="26"/>
          <w:szCs w:val="26"/>
        </w:rPr>
        <w:t>%), ngoài ra các nhóm ngành khác như: Nhiệt lạnh, ngoại ngữ, xây dựng dự kiến cũng có nhu cầu tuyển dụng cao (29.2%). Xem Bảng 2.2 và Biểu đồ 2.2.</w:t>
      </w:r>
    </w:p>
    <w:tbl>
      <w:tblPr>
        <w:tblW w:w="8888" w:type="dxa"/>
        <w:tblInd w:w="103" w:type="dxa"/>
        <w:tblLook w:val="04A0" w:firstRow="1" w:lastRow="0" w:firstColumn="1" w:lastColumn="0" w:noHBand="0" w:noVBand="1"/>
      </w:tblPr>
      <w:tblGrid>
        <w:gridCol w:w="708"/>
        <w:gridCol w:w="3600"/>
        <w:gridCol w:w="960"/>
        <w:gridCol w:w="940"/>
        <w:gridCol w:w="640"/>
        <w:gridCol w:w="2040"/>
      </w:tblGrid>
      <w:tr w:rsidR="00F523D1" w:rsidRPr="00F523D1" w:rsidTr="00F523D1">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STT</w:t>
            </w:r>
          </w:p>
        </w:tc>
        <w:tc>
          <w:tcPr>
            <w:tcW w:w="4560" w:type="dxa"/>
            <w:gridSpan w:val="2"/>
            <w:tcBorders>
              <w:top w:val="single" w:sz="4" w:space="0" w:color="auto"/>
              <w:left w:val="nil"/>
              <w:bottom w:val="single" w:sz="4" w:space="0" w:color="auto"/>
              <w:right w:val="single" w:sz="4" w:space="0" w:color="auto"/>
            </w:tcBorders>
            <w:shd w:val="clear" w:color="auto" w:fill="auto"/>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580"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T</w:t>
            </w:r>
            <w:r w:rsidRPr="00F523D1">
              <w:rPr>
                <w:rFonts w:ascii="Times New Roman" w:eastAsia="Times New Roman" w:hAnsi="Times New Roman" w:cs="Times New Roman"/>
                <w:b/>
                <w:bCs/>
                <w:color w:val="000000"/>
                <w:sz w:val="26"/>
                <w:szCs w:val="26"/>
              </w:rPr>
              <w:t>ỉ lệ</w:t>
            </w:r>
          </w:p>
        </w:tc>
        <w:tc>
          <w:tcPr>
            <w:tcW w:w="2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Ghi chú</w:t>
            </w:r>
          </w:p>
        </w:tc>
      </w:tr>
      <w:tr w:rsidR="00F523D1" w:rsidRPr="00F523D1" w:rsidTr="00F523D1">
        <w:trPr>
          <w:trHeight w:val="66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523D1" w:rsidRPr="00F523D1" w:rsidRDefault="00F523D1" w:rsidP="00F523D1">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Nhóm ngành</w:t>
            </w:r>
          </w:p>
        </w:tc>
        <w:tc>
          <w:tcPr>
            <w:tcW w:w="960" w:type="dxa"/>
            <w:tcBorders>
              <w:top w:val="nil"/>
              <w:left w:val="nil"/>
              <w:bottom w:val="single" w:sz="4" w:space="0" w:color="auto"/>
              <w:right w:val="single" w:sz="4" w:space="0" w:color="auto"/>
            </w:tcBorders>
            <w:shd w:val="clear" w:color="auto" w:fill="auto"/>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Số lượng</w:t>
            </w:r>
          </w:p>
        </w:tc>
        <w:tc>
          <w:tcPr>
            <w:tcW w:w="1580" w:type="dxa"/>
            <w:gridSpan w:val="2"/>
            <w:vMerge/>
            <w:tcBorders>
              <w:top w:val="single" w:sz="4" w:space="0" w:color="auto"/>
              <w:left w:val="nil"/>
              <w:bottom w:val="single" w:sz="4" w:space="0" w:color="auto"/>
              <w:right w:val="single" w:sz="4" w:space="0" w:color="auto"/>
            </w:tcBorders>
            <w:shd w:val="clear" w:color="auto" w:fill="auto"/>
            <w:hideMark/>
          </w:tcPr>
          <w:p w:rsidR="00F523D1" w:rsidRPr="00F523D1" w:rsidRDefault="00F523D1" w:rsidP="00F523D1">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auto"/>
              <w:right w:val="single" w:sz="4" w:space="0" w:color="auto"/>
            </w:tcBorders>
            <w:vAlign w:val="center"/>
            <w:hideMark/>
          </w:tcPr>
          <w:p w:rsidR="00F523D1" w:rsidRPr="00F523D1" w:rsidRDefault="00F523D1" w:rsidP="00F523D1">
            <w:pPr>
              <w:spacing w:after="0" w:line="240" w:lineRule="auto"/>
              <w:rPr>
                <w:rFonts w:ascii="Times New Roman" w:eastAsia="Times New Roman" w:hAnsi="Times New Roman" w:cs="Times New Roman"/>
                <w:b/>
                <w:bCs/>
                <w:color w:val="000000"/>
                <w:sz w:val="26"/>
                <w:szCs w:val="26"/>
              </w:rPr>
            </w:pPr>
          </w:p>
        </w:tc>
      </w:tr>
      <w:tr w:rsidR="00F523D1" w:rsidRPr="00F523D1" w:rsidTr="00F523D1">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Cơ khí</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582</w:t>
            </w:r>
          </w:p>
        </w:tc>
        <w:tc>
          <w:tcPr>
            <w:tcW w:w="940" w:type="dxa"/>
            <w:tcBorders>
              <w:top w:val="single" w:sz="4" w:space="0" w:color="auto"/>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18,8</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lastRenderedPageBreak/>
              <w:t>2</w:t>
            </w: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Điện -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789</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25,4</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Động lực (ô tô)</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160</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5,2</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Công nghệ thông tin</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299</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9,6</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Kinh tế</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287</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9,2</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May -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80</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2,6</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70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Nghề khác (Nhiệt lạnh, ngoại ngữ, xây dựng…)</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906</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29,2</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 </w:t>
            </w:r>
          </w:p>
        </w:tc>
      </w:tr>
      <w:tr w:rsidR="00F523D1" w:rsidRPr="00F523D1" w:rsidTr="00F523D1">
        <w:trPr>
          <w:trHeight w:val="702"/>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Tổng</w:t>
            </w:r>
          </w:p>
        </w:tc>
        <w:tc>
          <w:tcPr>
            <w:tcW w:w="96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jc w:val="center"/>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3103</w:t>
            </w:r>
          </w:p>
        </w:tc>
        <w:tc>
          <w:tcPr>
            <w:tcW w:w="940" w:type="dxa"/>
            <w:tcBorders>
              <w:top w:val="nil"/>
              <w:left w:val="nil"/>
              <w:bottom w:val="single" w:sz="4" w:space="0" w:color="auto"/>
              <w:right w:val="nil"/>
            </w:tcBorders>
            <w:shd w:val="clear" w:color="auto" w:fill="auto"/>
            <w:noWrap/>
            <w:vAlign w:val="center"/>
            <w:hideMark/>
          </w:tcPr>
          <w:p w:rsidR="00F523D1" w:rsidRPr="00F523D1" w:rsidRDefault="00F523D1" w:rsidP="00F523D1">
            <w:pPr>
              <w:spacing w:after="0" w:line="240" w:lineRule="auto"/>
              <w:jc w:val="right"/>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100</w:t>
            </w:r>
          </w:p>
        </w:tc>
        <w:tc>
          <w:tcPr>
            <w:tcW w:w="6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F523D1" w:rsidRPr="00F523D1" w:rsidRDefault="00F523D1" w:rsidP="00F523D1">
            <w:pPr>
              <w:spacing w:after="0" w:line="240" w:lineRule="auto"/>
              <w:rPr>
                <w:rFonts w:ascii="Times New Roman" w:eastAsia="Times New Roman" w:hAnsi="Times New Roman" w:cs="Times New Roman"/>
                <w:b/>
                <w:bCs/>
                <w:color w:val="000000"/>
                <w:sz w:val="26"/>
                <w:szCs w:val="26"/>
              </w:rPr>
            </w:pPr>
            <w:r w:rsidRPr="00F523D1">
              <w:rPr>
                <w:rFonts w:ascii="Times New Roman" w:eastAsia="Times New Roman" w:hAnsi="Times New Roman" w:cs="Times New Roman"/>
                <w:b/>
                <w:bCs/>
                <w:color w:val="000000"/>
                <w:sz w:val="26"/>
                <w:szCs w:val="26"/>
              </w:rPr>
              <w:t> </w:t>
            </w:r>
          </w:p>
        </w:tc>
      </w:tr>
      <w:tr w:rsidR="00F523D1" w:rsidRPr="00F523D1" w:rsidTr="00F523D1">
        <w:trPr>
          <w:trHeight w:val="585"/>
        </w:trPr>
        <w:tc>
          <w:tcPr>
            <w:tcW w:w="8888" w:type="dxa"/>
            <w:gridSpan w:val="6"/>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F523D1" w:rsidRPr="00F523D1" w:rsidRDefault="00F523D1" w:rsidP="00F523D1">
            <w:pPr>
              <w:spacing w:after="0" w:line="240" w:lineRule="auto"/>
              <w:jc w:val="center"/>
              <w:rPr>
                <w:rFonts w:ascii="Times New Roman" w:eastAsia="Times New Roman" w:hAnsi="Times New Roman" w:cs="Times New Roman"/>
                <w:color w:val="000000"/>
                <w:sz w:val="26"/>
                <w:szCs w:val="26"/>
              </w:rPr>
            </w:pPr>
            <w:r w:rsidRPr="00F523D1">
              <w:rPr>
                <w:rFonts w:ascii="Times New Roman" w:eastAsia="Times New Roman" w:hAnsi="Times New Roman" w:cs="Times New Roman"/>
                <w:color w:val="000000"/>
                <w:sz w:val="26"/>
                <w:szCs w:val="26"/>
              </w:rPr>
              <w:t>Bảng 2.2: Nhu cầu tuyển dụng của các doanh nghiệp</w:t>
            </w:r>
          </w:p>
        </w:tc>
      </w:tr>
    </w:tbl>
    <w:p w:rsidR="00F523D1" w:rsidRDefault="00F523D1" w:rsidP="008B61CB">
      <w:pPr>
        <w:spacing w:before="120" w:after="120" w:line="264" w:lineRule="auto"/>
        <w:jc w:val="both"/>
        <w:rPr>
          <w:rFonts w:ascii="Times New Roman" w:hAnsi="Times New Roman" w:cs="Times New Roman"/>
          <w:b/>
          <w:sz w:val="26"/>
          <w:szCs w:val="26"/>
        </w:rPr>
      </w:pPr>
    </w:p>
    <w:p w:rsidR="00F523D1" w:rsidRDefault="00F523D1"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6A1037F1" wp14:editId="0AE560FC">
            <wp:extent cx="5915025" cy="3200400"/>
            <wp:effectExtent l="0" t="0" r="9525"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523D1" w:rsidRDefault="00F523D1" w:rsidP="008B61CB">
      <w:pPr>
        <w:spacing w:before="120" w:after="120" w:line="264" w:lineRule="auto"/>
        <w:jc w:val="both"/>
        <w:rPr>
          <w:rFonts w:ascii="Times New Roman" w:hAnsi="Times New Roman" w:cs="Times New Roman"/>
          <w:b/>
          <w:sz w:val="26"/>
          <w:szCs w:val="26"/>
        </w:rPr>
      </w:pPr>
    </w:p>
    <w:p w:rsidR="00C46D10" w:rsidRDefault="00E90ED8"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 Đánh giá của các DN về chất lượng đào tạo của trường</w:t>
      </w:r>
    </w:p>
    <w:p w:rsidR="007862A2" w:rsidRDefault="007862A2"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3.1 Mức độ hài lòng với lao động do Trường đào tạo</w:t>
      </w:r>
    </w:p>
    <w:p w:rsidR="007862A2" w:rsidRDefault="007862A2" w:rsidP="008B61CB">
      <w:pPr>
        <w:spacing w:before="120" w:after="120" w:line="264" w:lineRule="auto"/>
        <w:jc w:val="both"/>
        <w:rPr>
          <w:rFonts w:ascii="Times New Roman" w:hAnsi="Times New Roman" w:cs="Times New Roman"/>
          <w:b/>
          <w:sz w:val="26"/>
          <w:szCs w:val="26"/>
        </w:rPr>
      </w:pPr>
    </w:p>
    <w:tbl>
      <w:tblPr>
        <w:tblW w:w="9455" w:type="dxa"/>
        <w:tblInd w:w="103" w:type="dxa"/>
        <w:tblLook w:val="04A0" w:firstRow="1" w:lastRow="0" w:firstColumn="1" w:lastColumn="0" w:noHBand="0" w:noVBand="1"/>
      </w:tblPr>
      <w:tblGrid>
        <w:gridCol w:w="760"/>
        <w:gridCol w:w="2680"/>
        <w:gridCol w:w="960"/>
        <w:gridCol w:w="960"/>
        <w:gridCol w:w="780"/>
        <w:gridCol w:w="960"/>
        <w:gridCol w:w="960"/>
        <w:gridCol w:w="1395"/>
      </w:tblGrid>
      <w:tr w:rsidR="007862A2" w:rsidRPr="007862A2" w:rsidTr="00870155">
        <w:trPr>
          <w:trHeight w:val="70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STT</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Nhóm ngành</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7862A2" w:rsidRPr="007862A2" w:rsidRDefault="007862A2" w:rsidP="007862A2">
            <w:pPr>
              <w:spacing w:after="0" w:line="240" w:lineRule="auto"/>
              <w:rPr>
                <w:rFonts w:ascii="Times New Roman" w:eastAsia="Times New Roman" w:hAnsi="Times New Roman" w:cs="Times New Roman"/>
                <w:b/>
                <w:bCs/>
                <w:color w:val="000000"/>
                <w:sz w:val="16"/>
                <w:szCs w:val="16"/>
              </w:rPr>
            </w:pPr>
            <w:r w:rsidRPr="007862A2">
              <w:rPr>
                <w:rFonts w:ascii="Times New Roman" w:eastAsia="Times New Roman" w:hAnsi="Times New Roman" w:cs="Times New Roman"/>
                <w:b/>
                <w:bCs/>
                <w:color w:val="000000"/>
                <w:sz w:val="16"/>
                <w:szCs w:val="16"/>
              </w:rPr>
              <w:t>Hoàn toàn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7862A2" w:rsidRPr="007862A2" w:rsidRDefault="007862A2" w:rsidP="007862A2">
            <w:pPr>
              <w:spacing w:after="0" w:line="240" w:lineRule="auto"/>
              <w:rPr>
                <w:rFonts w:ascii="Times New Roman" w:eastAsia="Times New Roman" w:hAnsi="Times New Roman" w:cs="Times New Roman"/>
                <w:b/>
                <w:bCs/>
                <w:color w:val="000000"/>
                <w:sz w:val="16"/>
                <w:szCs w:val="16"/>
              </w:rPr>
            </w:pPr>
            <w:r w:rsidRPr="007862A2">
              <w:rPr>
                <w:rFonts w:ascii="Times New Roman" w:eastAsia="Times New Roman" w:hAnsi="Times New Roman" w:cs="Times New Roman"/>
                <w:b/>
                <w:bCs/>
                <w:color w:val="000000"/>
                <w:sz w:val="16"/>
                <w:szCs w:val="16"/>
              </w:rPr>
              <w:t>Phần lớn hài lòng</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7862A2" w:rsidRPr="007862A2" w:rsidRDefault="007862A2" w:rsidP="007862A2">
            <w:pPr>
              <w:spacing w:after="0" w:line="240" w:lineRule="auto"/>
              <w:rPr>
                <w:rFonts w:ascii="Times New Roman" w:eastAsia="Times New Roman" w:hAnsi="Times New Roman" w:cs="Times New Roman"/>
                <w:b/>
                <w:bCs/>
                <w:color w:val="000000"/>
                <w:sz w:val="16"/>
                <w:szCs w:val="16"/>
              </w:rPr>
            </w:pPr>
            <w:r w:rsidRPr="007862A2">
              <w:rPr>
                <w:rFonts w:ascii="Times New Roman" w:eastAsia="Times New Roman" w:hAnsi="Times New Roman" w:cs="Times New Roman"/>
                <w:b/>
                <w:bCs/>
                <w:color w:val="000000"/>
                <w:sz w:val="16"/>
                <w:szCs w:val="16"/>
              </w:rPr>
              <w:t>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7862A2" w:rsidRPr="007862A2" w:rsidRDefault="007862A2" w:rsidP="007862A2">
            <w:pPr>
              <w:spacing w:after="0" w:line="240" w:lineRule="auto"/>
              <w:rPr>
                <w:rFonts w:ascii="Times New Roman" w:eastAsia="Times New Roman" w:hAnsi="Times New Roman" w:cs="Times New Roman"/>
                <w:b/>
                <w:bCs/>
                <w:color w:val="000000"/>
                <w:sz w:val="16"/>
                <w:szCs w:val="16"/>
              </w:rPr>
            </w:pPr>
            <w:r w:rsidRPr="007862A2">
              <w:rPr>
                <w:rFonts w:ascii="Times New Roman" w:eastAsia="Times New Roman" w:hAnsi="Times New Roman" w:cs="Times New Roman"/>
                <w:b/>
                <w:bCs/>
                <w:color w:val="000000"/>
                <w:sz w:val="16"/>
                <w:szCs w:val="16"/>
              </w:rPr>
              <w:t>Phần lớn không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7862A2" w:rsidRPr="007862A2" w:rsidRDefault="007862A2" w:rsidP="007862A2">
            <w:pPr>
              <w:spacing w:after="0" w:line="240" w:lineRule="auto"/>
              <w:rPr>
                <w:rFonts w:ascii="Times New Roman" w:eastAsia="Times New Roman" w:hAnsi="Times New Roman" w:cs="Times New Roman"/>
                <w:b/>
                <w:bCs/>
                <w:color w:val="000000"/>
                <w:sz w:val="16"/>
                <w:szCs w:val="16"/>
              </w:rPr>
            </w:pPr>
            <w:r w:rsidRPr="007862A2">
              <w:rPr>
                <w:rFonts w:ascii="Times New Roman" w:eastAsia="Times New Roman" w:hAnsi="Times New Roman" w:cs="Times New Roman"/>
                <w:b/>
                <w:bCs/>
                <w:color w:val="000000"/>
                <w:sz w:val="16"/>
                <w:szCs w:val="16"/>
              </w:rPr>
              <w:t>Hoàn toàn không hài lòng</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Ghi chú</w:t>
            </w:r>
          </w:p>
        </w:tc>
      </w:tr>
      <w:tr w:rsidR="007862A2" w:rsidRPr="007862A2" w:rsidTr="0087015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1</w:t>
            </w:r>
          </w:p>
        </w:tc>
        <w:tc>
          <w:tcPr>
            <w:tcW w:w="26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Cơ khí</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5</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2</w:t>
            </w:r>
          </w:p>
        </w:tc>
        <w:tc>
          <w:tcPr>
            <w:tcW w:w="26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Điện -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6</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3</w:t>
            </w:r>
          </w:p>
        </w:tc>
        <w:tc>
          <w:tcPr>
            <w:tcW w:w="26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Động lực (ô tô)</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4</w:t>
            </w:r>
          </w:p>
        </w:tc>
        <w:tc>
          <w:tcPr>
            <w:tcW w:w="26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Công nghệ thông tin</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4</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lastRenderedPageBreak/>
              <w:t>5</w:t>
            </w:r>
          </w:p>
        </w:tc>
        <w:tc>
          <w:tcPr>
            <w:tcW w:w="26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Kinh tế</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3</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6</w:t>
            </w:r>
          </w:p>
        </w:tc>
        <w:tc>
          <w:tcPr>
            <w:tcW w:w="26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May -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66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7</w:t>
            </w:r>
          </w:p>
        </w:tc>
        <w:tc>
          <w:tcPr>
            <w:tcW w:w="2680" w:type="dxa"/>
            <w:tcBorders>
              <w:top w:val="nil"/>
              <w:left w:val="nil"/>
              <w:bottom w:val="single" w:sz="4" w:space="0" w:color="auto"/>
              <w:right w:val="single" w:sz="4" w:space="0" w:color="auto"/>
            </w:tcBorders>
            <w:shd w:val="clear" w:color="auto" w:fill="auto"/>
            <w:vAlign w:val="center"/>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Nghề khác (Nhiệt lạnh, ngoại ngữ, xây dựng…)</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2</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585"/>
        </w:trPr>
        <w:tc>
          <w:tcPr>
            <w:tcW w:w="34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Tổng số ý kiến: 48</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20</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jc w:val="right"/>
              <w:rPr>
                <w:rFonts w:ascii="Times New Roman" w:eastAsia="Times New Roman" w:hAnsi="Times New Roman" w:cs="Times New Roman"/>
                <w:color w:val="FFFFFF"/>
                <w:sz w:val="26"/>
                <w:szCs w:val="26"/>
              </w:rPr>
            </w:pPr>
            <w:r w:rsidRPr="007862A2">
              <w:rPr>
                <w:rFonts w:ascii="Times New Roman" w:eastAsia="Times New Roman" w:hAnsi="Times New Roman" w:cs="Times New Roman"/>
                <w:color w:val="FFFFFF"/>
                <w:sz w:val="26"/>
                <w:szCs w:val="26"/>
              </w:rPr>
              <w:t>48</w:t>
            </w:r>
          </w:p>
        </w:tc>
      </w:tr>
      <w:tr w:rsidR="007862A2" w:rsidRPr="007862A2" w:rsidTr="00870155">
        <w:trPr>
          <w:trHeight w:val="540"/>
        </w:trPr>
        <w:tc>
          <w:tcPr>
            <w:tcW w:w="344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Tỉ lệ (%)</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10,4</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41,7</w:t>
            </w:r>
          </w:p>
        </w:tc>
        <w:tc>
          <w:tcPr>
            <w:tcW w:w="78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45,8</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2,1</w:t>
            </w:r>
          </w:p>
        </w:tc>
        <w:tc>
          <w:tcPr>
            <w:tcW w:w="960" w:type="dxa"/>
            <w:tcBorders>
              <w:top w:val="nil"/>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0,0</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jc w:val="right"/>
              <w:rPr>
                <w:rFonts w:ascii="Times New Roman" w:eastAsia="Times New Roman" w:hAnsi="Times New Roman" w:cs="Times New Roman"/>
                <w:color w:val="FFFFFF"/>
                <w:sz w:val="26"/>
                <w:szCs w:val="26"/>
              </w:rPr>
            </w:pPr>
            <w:r w:rsidRPr="007862A2">
              <w:rPr>
                <w:rFonts w:ascii="Times New Roman" w:eastAsia="Times New Roman" w:hAnsi="Times New Roman" w:cs="Times New Roman"/>
                <w:color w:val="FFFFFF"/>
                <w:sz w:val="26"/>
                <w:szCs w:val="26"/>
              </w:rPr>
              <w:t>100</w:t>
            </w:r>
          </w:p>
        </w:tc>
      </w:tr>
      <w:tr w:rsidR="007862A2" w:rsidRPr="007862A2" w:rsidTr="00870155">
        <w:trPr>
          <w:trHeight w:val="420"/>
        </w:trPr>
        <w:tc>
          <w:tcPr>
            <w:tcW w:w="3440" w:type="dxa"/>
            <w:gridSpan w:val="2"/>
            <w:vMerge/>
            <w:tcBorders>
              <w:top w:val="single" w:sz="4" w:space="0" w:color="auto"/>
              <w:left w:val="single" w:sz="4" w:space="0" w:color="auto"/>
              <w:bottom w:val="single" w:sz="4" w:space="0" w:color="000000"/>
              <w:right w:val="single" w:sz="4" w:space="0" w:color="000000"/>
            </w:tcBorders>
            <w:vAlign w:val="center"/>
            <w:hideMark/>
          </w:tcPr>
          <w:p w:rsidR="007862A2" w:rsidRPr="007862A2" w:rsidRDefault="007862A2" w:rsidP="007862A2">
            <w:pPr>
              <w:spacing w:after="0" w:line="240" w:lineRule="auto"/>
              <w:rPr>
                <w:rFonts w:ascii="Times New Roman" w:eastAsia="Times New Roman" w:hAnsi="Times New Roman" w:cs="Times New Roman"/>
                <w:b/>
                <w:bCs/>
                <w:color w:val="000000"/>
                <w:sz w:val="26"/>
                <w:szCs w:val="26"/>
              </w:rPr>
            </w:pPr>
          </w:p>
        </w:tc>
        <w:tc>
          <w:tcPr>
            <w:tcW w:w="2700" w:type="dxa"/>
            <w:gridSpan w:val="3"/>
            <w:tcBorders>
              <w:top w:val="single" w:sz="4" w:space="0" w:color="auto"/>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97,9</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2,1</w:t>
            </w:r>
          </w:p>
        </w:tc>
        <w:tc>
          <w:tcPr>
            <w:tcW w:w="1395" w:type="dxa"/>
            <w:tcBorders>
              <w:top w:val="nil"/>
              <w:left w:val="nil"/>
              <w:bottom w:val="single" w:sz="4" w:space="0" w:color="auto"/>
              <w:right w:val="single" w:sz="4" w:space="0" w:color="auto"/>
            </w:tcBorders>
            <w:shd w:val="clear" w:color="auto" w:fill="auto"/>
            <w:noWrap/>
            <w:vAlign w:val="bottom"/>
            <w:hideMark/>
          </w:tcPr>
          <w:p w:rsidR="007862A2" w:rsidRPr="007862A2" w:rsidRDefault="007862A2" w:rsidP="007862A2">
            <w:pPr>
              <w:spacing w:after="0" w:line="240" w:lineRule="auto"/>
              <w:rPr>
                <w:rFonts w:ascii="Times New Roman" w:eastAsia="Times New Roman" w:hAnsi="Times New Roman" w:cs="Times New Roman"/>
                <w:color w:val="000000"/>
                <w:sz w:val="26"/>
                <w:szCs w:val="26"/>
              </w:rPr>
            </w:pPr>
            <w:r w:rsidRPr="007862A2">
              <w:rPr>
                <w:rFonts w:ascii="Times New Roman" w:eastAsia="Times New Roman" w:hAnsi="Times New Roman" w:cs="Times New Roman"/>
                <w:color w:val="000000"/>
                <w:sz w:val="26"/>
                <w:szCs w:val="26"/>
              </w:rPr>
              <w:t> </w:t>
            </w:r>
          </w:p>
        </w:tc>
      </w:tr>
      <w:tr w:rsidR="007862A2" w:rsidRPr="007862A2" w:rsidTr="00870155">
        <w:trPr>
          <w:trHeight w:val="570"/>
        </w:trPr>
        <w:tc>
          <w:tcPr>
            <w:tcW w:w="9455" w:type="dxa"/>
            <w:gridSpan w:val="8"/>
            <w:tcBorders>
              <w:top w:val="single" w:sz="4" w:space="0" w:color="auto"/>
              <w:left w:val="single" w:sz="4" w:space="0" w:color="auto"/>
              <w:bottom w:val="single" w:sz="4" w:space="0" w:color="auto"/>
              <w:right w:val="single" w:sz="4" w:space="0" w:color="000000"/>
            </w:tcBorders>
            <w:shd w:val="clear" w:color="000000" w:fill="92D050"/>
            <w:noWrap/>
            <w:vAlign w:val="center"/>
            <w:hideMark/>
          </w:tcPr>
          <w:p w:rsidR="007862A2" w:rsidRPr="007862A2" w:rsidRDefault="007862A2" w:rsidP="007862A2">
            <w:pPr>
              <w:spacing w:after="0" w:line="240" w:lineRule="auto"/>
              <w:jc w:val="center"/>
              <w:rPr>
                <w:rFonts w:ascii="Times New Roman" w:eastAsia="Times New Roman" w:hAnsi="Times New Roman" w:cs="Times New Roman"/>
                <w:b/>
                <w:bCs/>
                <w:color w:val="000000"/>
                <w:sz w:val="26"/>
                <w:szCs w:val="26"/>
              </w:rPr>
            </w:pPr>
            <w:r w:rsidRPr="007862A2">
              <w:rPr>
                <w:rFonts w:ascii="Times New Roman" w:eastAsia="Times New Roman" w:hAnsi="Times New Roman" w:cs="Times New Roman"/>
                <w:b/>
                <w:bCs/>
                <w:color w:val="000000"/>
                <w:sz w:val="26"/>
                <w:szCs w:val="26"/>
              </w:rPr>
              <w:t>Bảng 3.1 Mức độ hài lòng với lao động do Trường đào tạo</w:t>
            </w:r>
          </w:p>
        </w:tc>
      </w:tr>
    </w:tbl>
    <w:p w:rsidR="00E90ED8" w:rsidRDefault="00E90ED8" w:rsidP="008B61CB">
      <w:pPr>
        <w:spacing w:before="120" w:after="120" w:line="264" w:lineRule="auto"/>
        <w:jc w:val="both"/>
        <w:rPr>
          <w:rFonts w:ascii="Times New Roman" w:hAnsi="Times New Roman" w:cs="Times New Roman"/>
          <w:b/>
          <w:sz w:val="26"/>
          <w:szCs w:val="26"/>
        </w:rPr>
      </w:pPr>
    </w:p>
    <w:p w:rsidR="007862A2" w:rsidRDefault="007862A2"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28A6769E" wp14:editId="37E04443">
            <wp:extent cx="5438776" cy="3395664"/>
            <wp:effectExtent l="0" t="0" r="9525" b="146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862A2" w:rsidRDefault="00870155"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3.2</w:t>
      </w:r>
      <w:r w:rsidR="0002162B">
        <w:rPr>
          <w:rFonts w:ascii="Times New Roman" w:hAnsi="Times New Roman" w:cs="Times New Roman"/>
          <w:b/>
          <w:sz w:val="26"/>
          <w:szCs w:val="26"/>
        </w:rPr>
        <w:t xml:space="preserve">. </w:t>
      </w:r>
      <w:r w:rsidR="0002162B" w:rsidRPr="0002162B">
        <w:rPr>
          <w:rFonts w:ascii="Times New Roman" w:eastAsia="Times New Roman" w:hAnsi="Times New Roman" w:cs="Times New Roman"/>
          <w:b/>
          <w:bCs/>
          <w:color w:val="000000"/>
          <w:sz w:val="26"/>
          <w:szCs w:val="26"/>
        </w:rPr>
        <w:t xml:space="preserve">Mức độ đáp ứng năng lực chuyên môn </w:t>
      </w:r>
      <w:r w:rsidR="0002162B">
        <w:rPr>
          <w:rFonts w:ascii="Times New Roman" w:eastAsia="Times New Roman" w:hAnsi="Times New Roman" w:cs="Times New Roman"/>
          <w:b/>
          <w:bCs/>
          <w:color w:val="000000"/>
          <w:sz w:val="26"/>
          <w:szCs w:val="26"/>
        </w:rPr>
        <w:t xml:space="preserve">của cựu sinh viên </w:t>
      </w:r>
      <w:r w:rsidR="0002162B" w:rsidRPr="0002162B">
        <w:rPr>
          <w:rFonts w:ascii="Times New Roman" w:eastAsia="Times New Roman" w:hAnsi="Times New Roman" w:cs="Times New Roman"/>
          <w:b/>
          <w:bCs/>
          <w:color w:val="000000"/>
          <w:sz w:val="26"/>
          <w:szCs w:val="26"/>
        </w:rPr>
        <w:t>gắn với công việc được giao</w:t>
      </w:r>
      <w:r w:rsidR="00116C10">
        <w:rPr>
          <w:rFonts w:ascii="Times New Roman" w:eastAsia="Times New Roman" w:hAnsi="Times New Roman" w:cs="Times New Roman"/>
          <w:b/>
          <w:bCs/>
          <w:color w:val="000000"/>
          <w:sz w:val="26"/>
          <w:szCs w:val="26"/>
        </w:rPr>
        <w:t xml:space="preserve"> tại DN</w:t>
      </w:r>
    </w:p>
    <w:p w:rsidR="00870155" w:rsidRDefault="00870155" w:rsidP="008B61CB">
      <w:pPr>
        <w:spacing w:before="120" w:after="120" w:line="264" w:lineRule="auto"/>
        <w:jc w:val="both"/>
        <w:rPr>
          <w:rFonts w:ascii="Times New Roman" w:hAnsi="Times New Roman" w:cs="Times New Roman"/>
          <w:b/>
          <w:sz w:val="26"/>
          <w:szCs w:val="26"/>
        </w:rPr>
      </w:pPr>
    </w:p>
    <w:tbl>
      <w:tblPr>
        <w:tblW w:w="9095" w:type="dxa"/>
        <w:tblInd w:w="103" w:type="dxa"/>
        <w:tblLook w:val="04A0" w:firstRow="1" w:lastRow="0" w:firstColumn="1" w:lastColumn="0" w:noHBand="0" w:noVBand="1"/>
      </w:tblPr>
      <w:tblGrid>
        <w:gridCol w:w="725"/>
        <w:gridCol w:w="3435"/>
        <w:gridCol w:w="1620"/>
        <w:gridCol w:w="1245"/>
        <w:gridCol w:w="2070"/>
      </w:tblGrid>
      <w:tr w:rsidR="0002162B" w:rsidRPr="0002162B" w:rsidTr="0002162B">
        <w:trPr>
          <w:trHeight w:val="750"/>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TT</w:t>
            </w:r>
          </w:p>
        </w:tc>
        <w:tc>
          <w:tcPr>
            <w:tcW w:w="3435" w:type="dxa"/>
            <w:tcBorders>
              <w:top w:val="single" w:sz="4" w:space="0" w:color="auto"/>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Số lượng DN đánh giá</w:t>
            </w:r>
          </w:p>
        </w:tc>
        <w:tc>
          <w:tcPr>
            <w:tcW w:w="1245" w:type="dxa"/>
            <w:tcBorders>
              <w:top w:val="single" w:sz="4" w:space="0" w:color="auto"/>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Tỉ lệ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Ghi chú</w:t>
            </w:r>
          </w:p>
        </w:tc>
      </w:tr>
      <w:tr w:rsidR="0002162B" w:rsidRPr="0002162B" w:rsidTr="0002162B">
        <w:trPr>
          <w:trHeight w:val="52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1</w:t>
            </w:r>
          </w:p>
        </w:tc>
        <w:tc>
          <w:tcPr>
            <w:tcW w:w="3435" w:type="dxa"/>
            <w:tcBorders>
              <w:top w:val="nil"/>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Đáp ứng tốt (Tốt)</w:t>
            </w:r>
          </w:p>
        </w:tc>
        <w:tc>
          <w:tcPr>
            <w:tcW w:w="1620"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7</w:t>
            </w:r>
          </w:p>
        </w:tc>
        <w:tc>
          <w:tcPr>
            <w:tcW w:w="1245"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33</w:t>
            </w:r>
          </w:p>
        </w:tc>
        <w:tc>
          <w:tcPr>
            <w:tcW w:w="2070" w:type="dxa"/>
            <w:tcBorders>
              <w:top w:val="nil"/>
              <w:left w:val="nil"/>
              <w:bottom w:val="single" w:sz="4" w:space="0" w:color="auto"/>
              <w:right w:val="single" w:sz="4" w:space="0" w:color="auto"/>
            </w:tcBorders>
            <w:shd w:val="clear" w:color="auto" w:fill="auto"/>
            <w:noWrap/>
            <w:vAlign w:val="bottom"/>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 </w:t>
            </w:r>
          </w:p>
        </w:tc>
      </w:tr>
      <w:tr w:rsidR="0002162B" w:rsidRPr="0002162B" w:rsidTr="0002162B">
        <w:trPr>
          <w:trHeight w:val="52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2</w:t>
            </w:r>
          </w:p>
        </w:tc>
        <w:tc>
          <w:tcPr>
            <w:tcW w:w="3435" w:type="dxa"/>
            <w:tcBorders>
              <w:top w:val="nil"/>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Đáp ứng cơ bản (Khá)</w:t>
            </w:r>
          </w:p>
        </w:tc>
        <w:tc>
          <w:tcPr>
            <w:tcW w:w="1620"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12</w:t>
            </w:r>
          </w:p>
        </w:tc>
        <w:tc>
          <w:tcPr>
            <w:tcW w:w="1245"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57</w:t>
            </w:r>
          </w:p>
        </w:tc>
        <w:tc>
          <w:tcPr>
            <w:tcW w:w="2070" w:type="dxa"/>
            <w:tcBorders>
              <w:top w:val="nil"/>
              <w:left w:val="nil"/>
              <w:bottom w:val="single" w:sz="4" w:space="0" w:color="auto"/>
              <w:right w:val="single" w:sz="4" w:space="0" w:color="auto"/>
            </w:tcBorders>
            <w:shd w:val="clear" w:color="auto" w:fill="auto"/>
            <w:noWrap/>
            <w:vAlign w:val="bottom"/>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 </w:t>
            </w:r>
          </w:p>
        </w:tc>
      </w:tr>
      <w:tr w:rsidR="0002162B" w:rsidRPr="0002162B" w:rsidTr="0002162B">
        <w:trPr>
          <w:trHeight w:val="52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3</w:t>
            </w:r>
          </w:p>
        </w:tc>
        <w:tc>
          <w:tcPr>
            <w:tcW w:w="3435" w:type="dxa"/>
            <w:tcBorders>
              <w:top w:val="nil"/>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Không đáp ứng (Yếu)</w:t>
            </w:r>
          </w:p>
        </w:tc>
        <w:tc>
          <w:tcPr>
            <w:tcW w:w="1620"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2</w:t>
            </w:r>
          </w:p>
        </w:tc>
        <w:tc>
          <w:tcPr>
            <w:tcW w:w="1245"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10</w:t>
            </w:r>
          </w:p>
        </w:tc>
        <w:tc>
          <w:tcPr>
            <w:tcW w:w="2070" w:type="dxa"/>
            <w:tcBorders>
              <w:top w:val="nil"/>
              <w:left w:val="nil"/>
              <w:bottom w:val="single" w:sz="4" w:space="0" w:color="auto"/>
              <w:right w:val="single" w:sz="4" w:space="0" w:color="auto"/>
            </w:tcBorders>
            <w:shd w:val="clear" w:color="auto" w:fill="auto"/>
            <w:noWrap/>
            <w:vAlign w:val="bottom"/>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 </w:t>
            </w:r>
          </w:p>
        </w:tc>
      </w:tr>
      <w:tr w:rsidR="0002162B" w:rsidRPr="0002162B" w:rsidTr="0002162B">
        <w:trPr>
          <w:trHeight w:val="52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4</w:t>
            </w:r>
          </w:p>
        </w:tc>
        <w:tc>
          <w:tcPr>
            <w:tcW w:w="3435" w:type="dxa"/>
            <w:tcBorders>
              <w:top w:val="nil"/>
              <w:left w:val="nil"/>
              <w:bottom w:val="single" w:sz="4" w:space="0" w:color="auto"/>
              <w:right w:val="single" w:sz="4" w:space="0" w:color="auto"/>
            </w:tcBorders>
            <w:shd w:val="clear" w:color="auto" w:fill="auto"/>
            <w:vAlign w:val="center"/>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Hoàn toàn không đáp ứng (Kém)</w:t>
            </w:r>
          </w:p>
        </w:tc>
        <w:tc>
          <w:tcPr>
            <w:tcW w:w="1620"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0</w:t>
            </w:r>
          </w:p>
        </w:tc>
        <w:tc>
          <w:tcPr>
            <w:tcW w:w="1245"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0</w:t>
            </w:r>
          </w:p>
        </w:tc>
        <w:tc>
          <w:tcPr>
            <w:tcW w:w="2070" w:type="dxa"/>
            <w:tcBorders>
              <w:top w:val="nil"/>
              <w:left w:val="nil"/>
              <w:bottom w:val="single" w:sz="4" w:space="0" w:color="auto"/>
              <w:right w:val="single" w:sz="4" w:space="0" w:color="auto"/>
            </w:tcBorders>
            <w:shd w:val="clear" w:color="auto" w:fill="auto"/>
            <w:noWrap/>
            <w:vAlign w:val="bottom"/>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 </w:t>
            </w:r>
          </w:p>
        </w:tc>
      </w:tr>
      <w:tr w:rsidR="0002162B" w:rsidRPr="0002162B" w:rsidTr="0002162B">
        <w:trPr>
          <w:trHeight w:val="52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lastRenderedPageBreak/>
              <w:t>Tổng</w:t>
            </w:r>
          </w:p>
        </w:tc>
        <w:tc>
          <w:tcPr>
            <w:tcW w:w="1620"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21</w:t>
            </w:r>
          </w:p>
        </w:tc>
        <w:tc>
          <w:tcPr>
            <w:tcW w:w="1245" w:type="dxa"/>
            <w:tcBorders>
              <w:top w:val="nil"/>
              <w:left w:val="nil"/>
              <w:bottom w:val="single" w:sz="4" w:space="0" w:color="auto"/>
              <w:right w:val="single" w:sz="4" w:space="0" w:color="auto"/>
            </w:tcBorders>
            <w:shd w:val="clear" w:color="auto" w:fill="auto"/>
            <w:noWrap/>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100</w:t>
            </w:r>
          </w:p>
        </w:tc>
        <w:tc>
          <w:tcPr>
            <w:tcW w:w="2070" w:type="dxa"/>
            <w:tcBorders>
              <w:top w:val="nil"/>
              <w:left w:val="nil"/>
              <w:bottom w:val="single" w:sz="4" w:space="0" w:color="auto"/>
              <w:right w:val="single" w:sz="4" w:space="0" w:color="auto"/>
            </w:tcBorders>
            <w:shd w:val="clear" w:color="auto" w:fill="auto"/>
            <w:noWrap/>
            <w:vAlign w:val="bottom"/>
            <w:hideMark/>
          </w:tcPr>
          <w:p w:rsidR="0002162B" w:rsidRPr="0002162B" w:rsidRDefault="0002162B" w:rsidP="0002162B">
            <w:pPr>
              <w:spacing w:after="0" w:line="240" w:lineRule="auto"/>
              <w:rPr>
                <w:rFonts w:ascii="Times New Roman" w:eastAsia="Times New Roman" w:hAnsi="Times New Roman" w:cs="Times New Roman"/>
                <w:color w:val="000000"/>
                <w:sz w:val="26"/>
                <w:szCs w:val="26"/>
              </w:rPr>
            </w:pPr>
            <w:r w:rsidRPr="0002162B">
              <w:rPr>
                <w:rFonts w:ascii="Times New Roman" w:eastAsia="Times New Roman" w:hAnsi="Times New Roman" w:cs="Times New Roman"/>
                <w:color w:val="000000"/>
                <w:sz w:val="26"/>
                <w:szCs w:val="26"/>
              </w:rPr>
              <w:t> </w:t>
            </w:r>
          </w:p>
        </w:tc>
      </w:tr>
      <w:tr w:rsidR="0002162B" w:rsidRPr="0002162B" w:rsidTr="0002162B">
        <w:trPr>
          <w:trHeight w:val="525"/>
        </w:trPr>
        <w:tc>
          <w:tcPr>
            <w:tcW w:w="909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02162B" w:rsidRPr="0002162B" w:rsidRDefault="0002162B" w:rsidP="0002162B">
            <w:pPr>
              <w:spacing w:after="0" w:line="240" w:lineRule="auto"/>
              <w:jc w:val="center"/>
              <w:rPr>
                <w:rFonts w:ascii="Times New Roman" w:eastAsia="Times New Roman" w:hAnsi="Times New Roman" w:cs="Times New Roman"/>
                <w:b/>
                <w:bCs/>
                <w:color w:val="000000"/>
                <w:sz w:val="26"/>
                <w:szCs w:val="26"/>
              </w:rPr>
            </w:pPr>
            <w:r w:rsidRPr="0002162B">
              <w:rPr>
                <w:rFonts w:ascii="Times New Roman" w:eastAsia="Times New Roman" w:hAnsi="Times New Roman" w:cs="Times New Roman"/>
                <w:b/>
                <w:bCs/>
                <w:color w:val="000000"/>
                <w:sz w:val="26"/>
                <w:szCs w:val="26"/>
              </w:rPr>
              <w:t>Bảng 3.2 Mức độ đáp ứng năng lực chuyên môn gắn với công việc được giao</w:t>
            </w:r>
          </w:p>
        </w:tc>
      </w:tr>
    </w:tbl>
    <w:p w:rsidR="00870155" w:rsidRDefault="00870155" w:rsidP="008B61CB">
      <w:pPr>
        <w:spacing w:before="120" w:after="120" w:line="264" w:lineRule="auto"/>
        <w:jc w:val="both"/>
        <w:rPr>
          <w:rFonts w:ascii="Times New Roman" w:hAnsi="Times New Roman" w:cs="Times New Roman"/>
          <w:b/>
          <w:sz w:val="26"/>
          <w:szCs w:val="26"/>
        </w:rPr>
      </w:pPr>
    </w:p>
    <w:p w:rsidR="00870155" w:rsidRDefault="00116C10"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197843D2" wp14:editId="4F729FC1">
            <wp:extent cx="5943600" cy="30480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70155" w:rsidRDefault="00870155" w:rsidP="008B61CB">
      <w:pPr>
        <w:spacing w:before="120" w:after="120" w:line="264" w:lineRule="auto"/>
        <w:jc w:val="both"/>
        <w:rPr>
          <w:rFonts w:ascii="Times New Roman" w:hAnsi="Times New Roman" w:cs="Times New Roman"/>
          <w:b/>
          <w:sz w:val="26"/>
          <w:szCs w:val="26"/>
        </w:rPr>
      </w:pPr>
    </w:p>
    <w:p w:rsidR="008132AD" w:rsidRDefault="008132AD"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3.3. </w:t>
      </w:r>
      <w:r w:rsidR="00F01765">
        <w:rPr>
          <w:rFonts w:ascii="Times New Roman" w:hAnsi="Times New Roman" w:cs="Times New Roman"/>
          <w:b/>
          <w:sz w:val="26"/>
          <w:szCs w:val="26"/>
        </w:rPr>
        <w:t xml:space="preserve">Đánh giá của DN về </w:t>
      </w:r>
      <w:r w:rsidR="00F01765" w:rsidRPr="00F01765">
        <w:rPr>
          <w:rFonts w:ascii="Times New Roman" w:eastAsia="Times New Roman" w:hAnsi="Times New Roman" w:cs="Times New Roman"/>
          <w:b/>
          <w:bCs/>
          <w:color w:val="000000"/>
          <w:sz w:val="26"/>
          <w:szCs w:val="26"/>
        </w:rPr>
        <w:t xml:space="preserve">Ý thức, thái độ, tinh thần trách nhiệm </w:t>
      </w:r>
      <w:r w:rsidR="00F01765">
        <w:rPr>
          <w:rFonts w:ascii="Times New Roman" w:eastAsia="Times New Roman" w:hAnsi="Times New Roman" w:cs="Times New Roman"/>
          <w:b/>
          <w:bCs/>
          <w:color w:val="000000"/>
          <w:sz w:val="26"/>
          <w:szCs w:val="26"/>
        </w:rPr>
        <w:t xml:space="preserve">của cựu sinh viên </w:t>
      </w:r>
      <w:r w:rsidR="00F01765" w:rsidRPr="00F01765">
        <w:rPr>
          <w:rFonts w:ascii="Times New Roman" w:eastAsia="Times New Roman" w:hAnsi="Times New Roman" w:cs="Times New Roman"/>
          <w:b/>
          <w:bCs/>
          <w:color w:val="000000"/>
          <w:sz w:val="26"/>
          <w:szCs w:val="26"/>
        </w:rPr>
        <w:t>đối với công việc được giao</w:t>
      </w:r>
    </w:p>
    <w:p w:rsidR="00097B7E" w:rsidRDefault="00097B7E" w:rsidP="008B61CB">
      <w:pPr>
        <w:spacing w:before="120" w:after="120" w:line="264" w:lineRule="auto"/>
        <w:jc w:val="both"/>
        <w:rPr>
          <w:rFonts w:ascii="Times New Roman" w:hAnsi="Times New Roman" w:cs="Times New Roman"/>
          <w:b/>
          <w:sz w:val="26"/>
          <w:szCs w:val="26"/>
        </w:rPr>
      </w:pPr>
    </w:p>
    <w:tbl>
      <w:tblPr>
        <w:tblW w:w="9275" w:type="dxa"/>
        <w:tblInd w:w="103" w:type="dxa"/>
        <w:tblLook w:val="04A0" w:firstRow="1" w:lastRow="0" w:firstColumn="1" w:lastColumn="0" w:noHBand="0" w:noVBand="1"/>
      </w:tblPr>
      <w:tblGrid>
        <w:gridCol w:w="563"/>
        <w:gridCol w:w="3597"/>
        <w:gridCol w:w="1620"/>
        <w:gridCol w:w="1335"/>
        <w:gridCol w:w="2160"/>
      </w:tblGrid>
      <w:tr w:rsidR="00C40113" w:rsidRPr="00C40113" w:rsidTr="00C40113">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Số lượng DN đánh giá</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Tỉ lệ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Ghi chú</w:t>
            </w:r>
          </w:p>
        </w:tc>
      </w:tr>
      <w:tr w:rsidR="00C40113" w:rsidRPr="00C40113" w:rsidTr="00C40113">
        <w:trPr>
          <w:trHeight w:val="52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7</w:t>
            </w:r>
          </w:p>
        </w:tc>
        <w:tc>
          <w:tcPr>
            <w:tcW w:w="1335"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32</w:t>
            </w:r>
          </w:p>
        </w:tc>
        <w:tc>
          <w:tcPr>
            <w:tcW w:w="2160" w:type="dxa"/>
            <w:tcBorders>
              <w:top w:val="nil"/>
              <w:left w:val="nil"/>
              <w:bottom w:val="single" w:sz="4" w:space="0" w:color="auto"/>
              <w:right w:val="single" w:sz="4" w:space="0" w:color="auto"/>
            </w:tcBorders>
            <w:shd w:val="clear" w:color="auto" w:fill="auto"/>
            <w:noWrap/>
            <w:vAlign w:val="bottom"/>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 </w:t>
            </w:r>
          </w:p>
        </w:tc>
      </w:tr>
      <w:tr w:rsidR="00C40113" w:rsidRPr="00C40113" w:rsidTr="00C40113">
        <w:trPr>
          <w:trHeight w:val="52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13</w:t>
            </w:r>
          </w:p>
        </w:tc>
        <w:tc>
          <w:tcPr>
            <w:tcW w:w="1335"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59</w:t>
            </w:r>
          </w:p>
        </w:tc>
        <w:tc>
          <w:tcPr>
            <w:tcW w:w="2160" w:type="dxa"/>
            <w:tcBorders>
              <w:top w:val="nil"/>
              <w:left w:val="nil"/>
              <w:bottom w:val="single" w:sz="4" w:space="0" w:color="auto"/>
              <w:right w:val="single" w:sz="4" w:space="0" w:color="auto"/>
            </w:tcBorders>
            <w:shd w:val="clear" w:color="auto" w:fill="auto"/>
            <w:noWrap/>
            <w:vAlign w:val="bottom"/>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 </w:t>
            </w:r>
          </w:p>
        </w:tc>
      </w:tr>
      <w:tr w:rsidR="00C40113" w:rsidRPr="00C40113" w:rsidTr="00C40113">
        <w:trPr>
          <w:trHeight w:val="52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2</w:t>
            </w:r>
          </w:p>
        </w:tc>
        <w:tc>
          <w:tcPr>
            <w:tcW w:w="1335"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9</w:t>
            </w:r>
          </w:p>
        </w:tc>
        <w:tc>
          <w:tcPr>
            <w:tcW w:w="2160" w:type="dxa"/>
            <w:tcBorders>
              <w:top w:val="nil"/>
              <w:left w:val="nil"/>
              <w:bottom w:val="single" w:sz="4" w:space="0" w:color="auto"/>
              <w:right w:val="single" w:sz="4" w:space="0" w:color="auto"/>
            </w:tcBorders>
            <w:shd w:val="clear" w:color="auto" w:fill="auto"/>
            <w:noWrap/>
            <w:vAlign w:val="bottom"/>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 </w:t>
            </w:r>
          </w:p>
        </w:tc>
      </w:tr>
      <w:tr w:rsidR="00C40113" w:rsidRPr="00C40113" w:rsidTr="00C40113">
        <w:trPr>
          <w:trHeight w:val="52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0</w:t>
            </w:r>
          </w:p>
        </w:tc>
        <w:tc>
          <w:tcPr>
            <w:tcW w:w="1335"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0</w:t>
            </w:r>
          </w:p>
        </w:tc>
        <w:tc>
          <w:tcPr>
            <w:tcW w:w="2160" w:type="dxa"/>
            <w:tcBorders>
              <w:top w:val="nil"/>
              <w:left w:val="nil"/>
              <w:bottom w:val="single" w:sz="4" w:space="0" w:color="auto"/>
              <w:right w:val="single" w:sz="4" w:space="0" w:color="auto"/>
            </w:tcBorders>
            <w:shd w:val="clear" w:color="auto" w:fill="auto"/>
            <w:noWrap/>
            <w:vAlign w:val="bottom"/>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 </w:t>
            </w:r>
          </w:p>
        </w:tc>
      </w:tr>
      <w:tr w:rsidR="00C40113" w:rsidRPr="00C40113" w:rsidTr="00C40113">
        <w:trPr>
          <w:trHeight w:val="52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22</w:t>
            </w:r>
          </w:p>
        </w:tc>
        <w:tc>
          <w:tcPr>
            <w:tcW w:w="1335" w:type="dxa"/>
            <w:tcBorders>
              <w:top w:val="nil"/>
              <w:left w:val="nil"/>
              <w:bottom w:val="single" w:sz="4" w:space="0" w:color="auto"/>
              <w:right w:val="single" w:sz="4" w:space="0" w:color="auto"/>
            </w:tcBorders>
            <w:shd w:val="clear" w:color="auto" w:fill="auto"/>
            <w:noWrap/>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100</w:t>
            </w:r>
          </w:p>
        </w:tc>
        <w:tc>
          <w:tcPr>
            <w:tcW w:w="2160" w:type="dxa"/>
            <w:tcBorders>
              <w:top w:val="nil"/>
              <w:left w:val="nil"/>
              <w:bottom w:val="single" w:sz="4" w:space="0" w:color="auto"/>
              <w:right w:val="single" w:sz="4" w:space="0" w:color="auto"/>
            </w:tcBorders>
            <w:shd w:val="clear" w:color="auto" w:fill="auto"/>
            <w:noWrap/>
            <w:vAlign w:val="bottom"/>
            <w:hideMark/>
          </w:tcPr>
          <w:p w:rsidR="00C40113" w:rsidRPr="00C40113" w:rsidRDefault="00C40113" w:rsidP="00C40113">
            <w:pPr>
              <w:spacing w:after="0" w:line="240" w:lineRule="auto"/>
              <w:rPr>
                <w:rFonts w:ascii="Times New Roman" w:eastAsia="Times New Roman" w:hAnsi="Times New Roman" w:cs="Times New Roman"/>
                <w:color w:val="000000"/>
                <w:sz w:val="26"/>
                <w:szCs w:val="26"/>
              </w:rPr>
            </w:pPr>
            <w:r w:rsidRPr="00C40113">
              <w:rPr>
                <w:rFonts w:ascii="Times New Roman" w:eastAsia="Times New Roman" w:hAnsi="Times New Roman" w:cs="Times New Roman"/>
                <w:color w:val="000000"/>
                <w:sz w:val="26"/>
                <w:szCs w:val="26"/>
              </w:rPr>
              <w:t> </w:t>
            </w:r>
          </w:p>
        </w:tc>
      </w:tr>
      <w:tr w:rsidR="00C40113" w:rsidRPr="00C40113" w:rsidTr="00C40113">
        <w:trPr>
          <w:trHeight w:val="525"/>
        </w:trPr>
        <w:tc>
          <w:tcPr>
            <w:tcW w:w="927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C40113" w:rsidRPr="00C40113" w:rsidRDefault="00C40113" w:rsidP="00C40113">
            <w:pPr>
              <w:spacing w:after="0" w:line="240" w:lineRule="auto"/>
              <w:jc w:val="center"/>
              <w:rPr>
                <w:rFonts w:ascii="Times New Roman" w:eastAsia="Times New Roman" w:hAnsi="Times New Roman" w:cs="Times New Roman"/>
                <w:b/>
                <w:bCs/>
                <w:color w:val="000000"/>
                <w:sz w:val="26"/>
                <w:szCs w:val="26"/>
              </w:rPr>
            </w:pPr>
            <w:r w:rsidRPr="00C40113">
              <w:rPr>
                <w:rFonts w:ascii="Times New Roman" w:eastAsia="Times New Roman" w:hAnsi="Times New Roman" w:cs="Times New Roman"/>
                <w:b/>
                <w:bCs/>
                <w:color w:val="000000"/>
                <w:sz w:val="26"/>
                <w:szCs w:val="26"/>
              </w:rPr>
              <w:t>Bảng 3.3. Ý thức, thái độ, tinh thần trách nhiệm đối với công việc được giao</w:t>
            </w:r>
          </w:p>
        </w:tc>
      </w:tr>
    </w:tbl>
    <w:p w:rsidR="00F01765" w:rsidRDefault="00F01765" w:rsidP="008B61CB">
      <w:pPr>
        <w:spacing w:before="120" w:after="120" w:line="264" w:lineRule="auto"/>
        <w:jc w:val="both"/>
        <w:rPr>
          <w:rFonts w:ascii="Times New Roman" w:hAnsi="Times New Roman" w:cs="Times New Roman"/>
          <w:b/>
          <w:sz w:val="26"/>
          <w:szCs w:val="26"/>
        </w:rPr>
      </w:pPr>
    </w:p>
    <w:p w:rsidR="00C40113" w:rsidRDefault="00C40113"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7B9D5FF3" wp14:editId="6D0D7128">
            <wp:extent cx="5905500" cy="329565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97B7E" w:rsidRDefault="008C7CB3"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3.4. Đánh giá của DN về ý </w:t>
      </w:r>
      <w:r w:rsidRPr="008C7CB3">
        <w:rPr>
          <w:rFonts w:ascii="Times New Roman" w:eastAsia="Times New Roman" w:hAnsi="Times New Roman" w:cs="Times New Roman"/>
          <w:b/>
          <w:bCs/>
          <w:color w:val="000000"/>
          <w:sz w:val="26"/>
          <w:szCs w:val="26"/>
        </w:rPr>
        <w:t>thức về tổ chức kỷ luật lao động, an toàn lao động</w:t>
      </w:r>
    </w:p>
    <w:p w:rsidR="008C7CB3" w:rsidRDefault="008C7CB3" w:rsidP="008B61CB">
      <w:pPr>
        <w:spacing w:before="120" w:after="120" w:line="264" w:lineRule="auto"/>
        <w:jc w:val="both"/>
        <w:rPr>
          <w:rFonts w:ascii="Times New Roman" w:hAnsi="Times New Roman" w:cs="Times New Roman"/>
          <w:b/>
          <w:sz w:val="26"/>
          <w:szCs w:val="26"/>
        </w:rPr>
      </w:pPr>
    </w:p>
    <w:tbl>
      <w:tblPr>
        <w:tblW w:w="8500" w:type="dxa"/>
        <w:tblInd w:w="666" w:type="dxa"/>
        <w:tblLook w:val="04A0" w:firstRow="1" w:lastRow="0" w:firstColumn="1" w:lastColumn="0" w:noHBand="0" w:noVBand="1"/>
      </w:tblPr>
      <w:tblGrid>
        <w:gridCol w:w="563"/>
        <w:gridCol w:w="3597"/>
        <w:gridCol w:w="1620"/>
        <w:gridCol w:w="960"/>
        <w:gridCol w:w="1760"/>
      </w:tblGrid>
      <w:tr w:rsidR="008C7CB3" w:rsidRPr="008C7CB3" w:rsidTr="00536E95">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Ghi chú</w:t>
            </w:r>
          </w:p>
        </w:tc>
      </w:tr>
      <w:tr w:rsidR="008C7CB3" w:rsidRPr="008C7CB3" w:rsidTr="00536E95">
        <w:trPr>
          <w:trHeight w:val="42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41</w:t>
            </w:r>
          </w:p>
        </w:tc>
        <w:tc>
          <w:tcPr>
            <w:tcW w:w="1760" w:type="dxa"/>
            <w:tcBorders>
              <w:top w:val="nil"/>
              <w:left w:val="nil"/>
              <w:bottom w:val="single" w:sz="4" w:space="0" w:color="auto"/>
              <w:right w:val="single" w:sz="4" w:space="0" w:color="auto"/>
            </w:tcBorders>
            <w:shd w:val="clear" w:color="auto" w:fill="auto"/>
            <w:noWrap/>
            <w:vAlign w:val="bottom"/>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 </w:t>
            </w:r>
          </w:p>
        </w:tc>
      </w:tr>
      <w:tr w:rsidR="008C7CB3" w:rsidRPr="008C7CB3" w:rsidTr="00536E95">
        <w:trPr>
          <w:trHeight w:val="44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12</w:t>
            </w:r>
          </w:p>
        </w:tc>
        <w:tc>
          <w:tcPr>
            <w:tcW w:w="96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55</w:t>
            </w:r>
          </w:p>
        </w:tc>
        <w:tc>
          <w:tcPr>
            <w:tcW w:w="1760" w:type="dxa"/>
            <w:tcBorders>
              <w:top w:val="nil"/>
              <w:left w:val="nil"/>
              <w:bottom w:val="single" w:sz="4" w:space="0" w:color="auto"/>
              <w:right w:val="single" w:sz="4" w:space="0" w:color="auto"/>
            </w:tcBorders>
            <w:shd w:val="clear" w:color="auto" w:fill="auto"/>
            <w:noWrap/>
            <w:vAlign w:val="bottom"/>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 </w:t>
            </w:r>
          </w:p>
        </w:tc>
      </w:tr>
      <w:tr w:rsidR="008C7CB3" w:rsidRPr="008C7CB3" w:rsidTr="00536E95">
        <w:trPr>
          <w:trHeight w:val="44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5</w:t>
            </w:r>
          </w:p>
        </w:tc>
        <w:tc>
          <w:tcPr>
            <w:tcW w:w="1760" w:type="dxa"/>
            <w:tcBorders>
              <w:top w:val="nil"/>
              <w:left w:val="nil"/>
              <w:bottom w:val="single" w:sz="4" w:space="0" w:color="auto"/>
              <w:right w:val="single" w:sz="4" w:space="0" w:color="auto"/>
            </w:tcBorders>
            <w:shd w:val="clear" w:color="auto" w:fill="auto"/>
            <w:noWrap/>
            <w:vAlign w:val="bottom"/>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 </w:t>
            </w:r>
          </w:p>
        </w:tc>
      </w:tr>
      <w:tr w:rsidR="008C7CB3" w:rsidRPr="008C7CB3" w:rsidTr="00536E95">
        <w:trPr>
          <w:trHeight w:val="44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 </w:t>
            </w:r>
          </w:p>
        </w:tc>
      </w:tr>
      <w:tr w:rsidR="008C7CB3" w:rsidRPr="008C7CB3" w:rsidTr="00536E95">
        <w:trPr>
          <w:trHeight w:val="368"/>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8C7CB3" w:rsidRPr="008C7CB3" w:rsidRDefault="008C7CB3" w:rsidP="008C7CB3">
            <w:pPr>
              <w:spacing w:after="0" w:line="240" w:lineRule="auto"/>
              <w:rPr>
                <w:rFonts w:ascii="Times New Roman" w:eastAsia="Times New Roman" w:hAnsi="Times New Roman" w:cs="Times New Roman"/>
                <w:color w:val="000000"/>
                <w:sz w:val="26"/>
                <w:szCs w:val="26"/>
              </w:rPr>
            </w:pPr>
            <w:r w:rsidRPr="008C7CB3">
              <w:rPr>
                <w:rFonts w:ascii="Times New Roman" w:eastAsia="Times New Roman" w:hAnsi="Times New Roman" w:cs="Times New Roman"/>
                <w:color w:val="000000"/>
                <w:sz w:val="26"/>
                <w:szCs w:val="26"/>
              </w:rPr>
              <w:t> </w:t>
            </w:r>
          </w:p>
        </w:tc>
      </w:tr>
      <w:tr w:rsidR="008C7CB3" w:rsidRPr="008C7CB3" w:rsidTr="00536E95">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8C7CB3" w:rsidRPr="008C7CB3" w:rsidRDefault="008C7CB3" w:rsidP="008C7CB3">
            <w:pPr>
              <w:spacing w:after="0" w:line="240" w:lineRule="auto"/>
              <w:jc w:val="center"/>
              <w:rPr>
                <w:rFonts w:ascii="Times New Roman" w:eastAsia="Times New Roman" w:hAnsi="Times New Roman" w:cs="Times New Roman"/>
                <w:b/>
                <w:bCs/>
                <w:color w:val="000000"/>
                <w:sz w:val="26"/>
                <w:szCs w:val="26"/>
              </w:rPr>
            </w:pPr>
            <w:r w:rsidRPr="008C7CB3">
              <w:rPr>
                <w:rFonts w:ascii="Times New Roman" w:eastAsia="Times New Roman" w:hAnsi="Times New Roman" w:cs="Times New Roman"/>
                <w:b/>
                <w:bCs/>
                <w:color w:val="000000"/>
                <w:sz w:val="26"/>
                <w:szCs w:val="26"/>
              </w:rPr>
              <w:t>Bảng 3.4. Ý thức về tổ chức kỷ luật lao động, an toàn lao động</w:t>
            </w:r>
          </w:p>
        </w:tc>
      </w:tr>
    </w:tbl>
    <w:p w:rsidR="00536E95" w:rsidRDefault="00536E95" w:rsidP="00536E95">
      <w:pPr>
        <w:spacing w:before="120" w:after="120" w:line="264" w:lineRule="auto"/>
        <w:jc w:val="both"/>
        <w:rPr>
          <w:rFonts w:ascii="Times New Roman" w:hAnsi="Times New Roman" w:cs="Times New Roman"/>
          <w:b/>
          <w:sz w:val="26"/>
          <w:szCs w:val="26"/>
        </w:rPr>
      </w:pPr>
    </w:p>
    <w:p w:rsidR="008C7CB3" w:rsidRDefault="00720F1B"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52921036" wp14:editId="2BB8CC3E">
            <wp:extent cx="5934075" cy="2476500"/>
            <wp:effectExtent l="0" t="0" r="9525"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C7CB3" w:rsidRDefault="00536E95"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3.5. Đánh giá của DN về</w:t>
      </w:r>
      <w:r w:rsidR="00240F25">
        <w:rPr>
          <w:rFonts w:ascii="Times New Roman" w:hAnsi="Times New Roman" w:cs="Times New Roman"/>
          <w:b/>
          <w:sz w:val="26"/>
          <w:szCs w:val="26"/>
        </w:rPr>
        <w:t xml:space="preserve"> </w:t>
      </w:r>
      <w:r w:rsidR="00240F25">
        <w:rPr>
          <w:rFonts w:ascii="Times New Roman" w:eastAsia="Times New Roman" w:hAnsi="Times New Roman" w:cs="Times New Roman"/>
          <w:b/>
          <w:bCs/>
          <w:color w:val="000000"/>
          <w:sz w:val="26"/>
          <w:szCs w:val="26"/>
        </w:rPr>
        <w:t>k</w:t>
      </w:r>
      <w:r w:rsidR="00240F25" w:rsidRPr="00622160">
        <w:rPr>
          <w:rFonts w:ascii="Times New Roman" w:eastAsia="Times New Roman" w:hAnsi="Times New Roman" w:cs="Times New Roman"/>
          <w:b/>
          <w:bCs/>
          <w:color w:val="000000"/>
          <w:sz w:val="26"/>
          <w:szCs w:val="26"/>
        </w:rPr>
        <w:t>ỹ năng giao tiếp với đội ngũ công nhân, kỹ sư và viên chức, cán bộ quản lý</w:t>
      </w:r>
    </w:p>
    <w:p w:rsidR="00240F25" w:rsidRDefault="00240F25" w:rsidP="008B61CB">
      <w:pPr>
        <w:spacing w:before="120" w:after="120" w:line="264" w:lineRule="auto"/>
        <w:jc w:val="both"/>
        <w:rPr>
          <w:rFonts w:ascii="Times New Roman" w:hAnsi="Times New Roman" w:cs="Times New Roman"/>
          <w:b/>
          <w:sz w:val="26"/>
          <w:szCs w:val="26"/>
        </w:rPr>
      </w:pPr>
    </w:p>
    <w:tbl>
      <w:tblPr>
        <w:tblW w:w="8500" w:type="dxa"/>
        <w:tblInd w:w="558" w:type="dxa"/>
        <w:tblLook w:val="04A0" w:firstRow="1" w:lastRow="0" w:firstColumn="1" w:lastColumn="0" w:noHBand="0" w:noVBand="1"/>
      </w:tblPr>
      <w:tblGrid>
        <w:gridCol w:w="563"/>
        <w:gridCol w:w="3597"/>
        <w:gridCol w:w="1620"/>
        <w:gridCol w:w="960"/>
        <w:gridCol w:w="1760"/>
      </w:tblGrid>
      <w:tr w:rsidR="00622160" w:rsidRPr="00622160" w:rsidTr="00622160">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Ghi chú</w:t>
            </w:r>
          </w:p>
        </w:tc>
      </w:tr>
      <w:tr w:rsidR="00622160" w:rsidRPr="00622160" w:rsidTr="00622160">
        <w:trPr>
          <w:trHeight w:val="46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9</w:t>
            </w:r>
          </w:p>
        </w:tc>
        <w:tc>
          <w:tcPr>
            <w:tcW w:w="1760" w:type="dxa"/>
            <w:tcBorders>
              <w:top w:val="nil"/>
              <w:left w:val="nil"/>
              <w:bottom w:val="single" w:sz="4" w:space="0" w:color="auto"/>
              <w:right w:val="single" w:sz="4" w:space="0" w:color="auto"/>
            </w:tcBorders>
            <w:shd w:val="clear" w:color="auto" w:fill="auto"/>
            <w:noWrap/>
            <w:vAlign w:val="bottom"/>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 </w:t>
            </w:r>
          </w:p>
        </w:tc>
      </w:tr>
      <w:tr w:rsidR="00622160" w:rsidRPr="00622160" w:rsidTr="00622160">
        <w:trPr>
          <w:trHeight w:val="46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17</w:t>
            </w:r>
          </w:p>
        </w:tc>
        <w:tc>
          <w:tcPr>
            <w:tcW w:w="96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77</w:t>
            </w:r>
          </w:p>
        </w:tc>
        <w:tc>
          <w:tcPr>
            <w:tcW w:w="1760" w:type="dxa"/>
            <w:tcBorders>
              <w:top w:val="nil"/>
              <w:left w:val="nil"/>
              <w:bottom w:val="single" w:sz="4" w:space="0" w:color="auto"/>
              <w:right w:val="single" w:sz="4" w:space="0" w:color="auto"/>
            </w:tcBorders>
            <w:shd w:val="clear" w:color="auto" w:fill="auto"/>
            <w:noWrap/>
            <w:vAlign w:val="bottom"/>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 </w:t>
            </w:r>
          </w:p>
        </w:tc>
      </w:tr>
      <w:tr w:rsidR="00622160" w:rsidRPr="00622160" w:rsidTr="00622160">
        <w:trPr>
          <w:trHeight w:val="46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14</w:t>
            </w:r>
          </w:p>
        </w:tc>
        <w:tc>
          <w:tcPr>
            <w:tcW w:w="1760" w:type="dxa"/>
            <w:tcBorders>
              <w:top w:val="nil"/>
              <w:left w:val="nil"/>
              <w:bottom w:val="single" w:sz="4" w:space="0" w:color="auto"/>
              <w:right w:val="single" w:sz="4" w:space="0" w:color="auto"/>
            </w:tcBorders>
            <w:shd w:val="clear" w:color="auto" w:fill="auto"/>
            <w:noWrap/>
            <w:vAlign w:val="bottom"/>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 </w:t>
            </w:r>
          </w:p>
        </w:tc>
      </w:tr>
      <w:tr w:rsidR="00622160" w:rsidRPr="00622160" w:rsidTr="00622160">
        <w:trPr>
          <w:trHeight w:val="46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 </w:t>
            </w:r>
          </w:p>
        </w:tc>
      </w:tr>
      <w:tr w:rsidR="00622160" w:rsidRPr="00622160" w:rsidTr="00622160">
        <w:trPr>
          <w:trHeight w:val="46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622160" w:rsidRPr="00622160" w:rsidRDefault="00622160" w:rsidP="00622160">
            <w:pPr>
              <w:spacing w:after="0" w:line="240" w:lineRule="auto"/>
              <w:rPr>
                <w:rFonts w:ascii="Times New Roman" w:eastAsia="Times New Roman" w:hAnsi="Times New Roman" w:cs="Times New Roman"/>
                <w:color w:val="000000"/>
                <w:sz w:val="26"/>
                <w:szCs w:val="26"/>
              </w:rPr>
            </w:pPr>
            <w:r w:rsidRPr="00622160">
              <w:rPr>
                <w:rFonts w:ascii="Times New Roman" w:eastAsia="Times New Roman" w:hAnsi="Times New Roman" w:cs="Times New Roman"/>
                <w:color w:val="000000"/>
                <w:sz w:val="26"/>
                <w:szCs w:val="26"/>
              </w:rPr>
              <w:t> </w:t>
            </w:r>
          </w:p>
        </w:tc>
      </w:tr>
      <w:tr w:rsidR="00622160" w:rsidRPr="00622160" w:rsidTr="00622160">
        <w:trPr>
          <w:trHeight w:val="780"/>
        </w:trPr>
        <w:tc>
          <w:tcPr>
            <w:tcW w:w="8500" w:type="dxa"/>
            <w:gridSpan w:val="5"/>
            <w:tcBorders>
              <w:top w:val="single" w:sz="4" w:space="0" w:color="auto"/>
              <w:left w:val="single" w:sz="4" w:space="0" w:color="auto"/>
              <w:bottom w:val="single" w:sz="4" w:space="0" w:color="auto"/>
              <w:right w:val="single" w:sz="4" w:space="0" w:color="000000"/>
            </w:tcBorders>
            <w:shd w:val="clear" w:color="000000" w:fill="92D050"/>
            <w:vAlign w:val="center"/>
            <w:hideMark/>
          </w:tcPr>
          <w:p w:rsidR="00622160" w:rsidRPr="00622160" w:rsidRDefault="00622160" w:rsidP="00622160">
            <w:pPr>
              <w:spacing w:after="0" w:line="240" w:lineRule="auto"/>
              <w:jc w:val="center"/>
              <w:rPr>
                <w:rFonts w:ascii="Times New Roman" w:eastAsia="Times New Roman" w:hAnsi="Times New Roman" w:cs="Times New Roman"/>
                <w:b/>
                <w:bCs/>
                <w:color w:val="000000"/>
                <w:sz w:val="26"/>
                <w:szCs w:val="26"/>
              </w:rPr>
            </w:pPr>
            <w:r w:rsidRPr="00622160">
              <w:rPr>
                <w:rFonts w:ascii="Times New Roman" w:eastAsia="Times New Roman" w:hAnsi="Times New Roman" w:cs="Times New Roman"/>
                <w:b/>
                <w:bCs/>
                <w:color w:val="000000"/>
                <w:sz w:val="26"/>
                <w:szCs w:val="26"/>
              </w:rPr>
              <w:t>Bảng 3.5. Kỹ năng giao tiếp với đội ngũ công nhân, kỹ sư và viên chức, cán bộ quản lý trong DN</w:t>
            </w:r>
          </w:p>
        </w:tc>
      </w:tr>
    </w:tbl>
    <w:p w:rsidR="00536E95" w:rsidRDefault="00536E95" w:rsidP="008B61CB">
      <w:pPr>
        <w:spacing w:before="120" w:after="120" w:line="264" w:lineRule="auto"/>
        <w:jc w:val="both"/>
        <w:rPr>
          <w:rFonts w:ascii="Times New Roman" w:hAnsi="Times New Roman" w:cs="Times New Roman"/>
          <w:b/>
          <w:sz w:val="26"/>
          <w:szCs w:val="26"/>
        </w:rPr>
      </w:pPr>
    </w:p>
    <w:p w:rsidR="00536E95" w:rsidRDefault="00240F25" w:rsidP="00240F25">
      <w:pPr>
        <w:spacing w:before="120" w:after="120" w:line="264" w:lineRule="auto"/>
        <w:ind w:firstLine="360"/>
        <w:jc w:val="both"/>
        <w:rPr>
          <w:rFonts w:ascii="Times New Roman" w:hAnsi="Times New Roman" w:cs="Times New Roman"/>
          <w:b/>
          <w:sz w:val="26"/>
          <w:szCs w:val="26"/>
        </w:rPr>
      </w:pPr>
      <w:r>
        <w:rPr>
          <w:noProof/>
        </w:rPr>
        <w:drawing>
          <wp:inline distT="0" distB="0" distL="0" distR="0" wp14:anchorId="0FD9170C" wp14:editId="768B177B">
            <wp:extent cx="5534025" cy="3276600"/>
            <wp:effectExtent l="0" t="0" r="9525"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82BAB" w:rsidRDefault="00282BAB" w:rsidP="008B61CB">
      <w:pPr>
        <w:spacing w:before="120" w:after="120" w:line="264" w:lineRule="auto"/>
        <w:jc w:val="both"/>
        <w:rPr>
          <w:rFonts w:ascii="Times New Roman" w:hAnsi="Times New Roman" w:cs="Times New Roman"/>
          <w:b/>
          <w:sz w:val="26"/>
          <w:szCs w:val="26"/>
        </w:rPr>
      </w:pPr>
    </w:p>
    <w:p w:rsidR="00536E95" w:rsidRDefault="00282BAB"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3.6. Đánh giá của DN về</w:t>
      </w:r>
      <w:r w:rsidR="004F7C46">
        <w:rPr>
          <w:rFonts w:ascii="Times New Roman" w:hAnsi="Times New Roman" w:cs="Times New Roman"/>
          <w:b/>
          <w:sz w:val="26"/>
          <w:szCs w:val="26"/>
        </w:rPr>
        <w:t xml:space="preserve"> kỹ năng làm việc theo nhóm</w:t>
      </w:r>
    </w:p>
    <w:p w:rsidR="00282BAB" w:rsidRDefault="00282BAB" w:rsidP="008B61CB">
      <w:pPr>
        <w:spacing w:before="120" w:after="120" w:line="264" w:lineRule="auto"/>
        <w:jc w:val="both"/>
        <w:rPr>
          <w:rFonts w:ascii="Times New Roman" w:hAnsi="Times New Roman" w:cs="Times New Roman"/>
          <w:b/>
          <w:sz w:val="26"/>
          <w:szCs w:val="26"/>
        </w:rPr>
      </w:pPr>
    </w:p>
    <w:tbl>
      <w:tblPr>
        <w:tblW w:w="8500" w:type="dxa"/>
        <w:tblInd w:w="468" w:type="dxa"/>
        <w:tblLook w:val="04A0" w:firstRow="1" w:lastRow="0" w:firstColumn="1" w:lastColumn="0" w:noHBand="0" w:noVBand="1"/>
      </w:tblPr>
      <w:tblGrid>
        <w:gridCol w:w="563"/>
        <w:gridCol w:w="3597"/>
        <w:gridCol w:w="1620"/>
        <w:gridCol w:w="960"/>
        <w:gridCol w:w="1760"/>
      </w:tblGrid>
      <w:tr w:rsidR="00282BAB" w:rsidRPr="00282BAB" w:rsidTr="00D86D03">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Ghi chú</w:t>
            </w:r>
          </w:p>
        </w:tc>
      </w:tr>
      <w:tr w:rsidR="00282BAB" w:rsidRPr="00282BAB" w:rsidTr="00D86D03">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5</w:t>
            </w:r>
          </w:p>
        </w:tc>
        <w:tc>
          <w:tcPr>
            <w:tcW w:w="1760" w:type="dxa"/>
            <w:tcBorders>
              <w:top w:val="nil"/>
              <w:left w:val="nil"/>
              <w:bottom w:val="single" w:sz="4" w:space="0" w:color="auto"/>
              <w:right w:val="single" w:sz="4" w:space="0" w:color="auto"/>
            </w:tcBorders>
            <w:shd w:val="clear" w:color="auto" w:fill="auto"/>
            <w:noWrap/>
            <w:vAlign w:val="bottom"/>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 </w:t>
            </w:r>
          </w:p>
        </w:tc>
      </w:tr>
      <w:tr w:rsidR="00282BAB" w:rsidRPr="00282BAB" w:rsidTr="00D86D03">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15</w:t>
            </w:r>
          </w:p>
        </w:tc>
        <w:tc>
          <w:tcPr>
            <w:tcW w:w="96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68</w:t>
            </w:r>
          </w:p>
        </w:tc>
        <w:tc>
          <w:tcPr>
            <w:tcW w:w="1760" w:type="dxa"/>
            <w:tcBorders>
              <w:top w:val="nil"/>
              <w:left w:val="nil"/>
              <w:bottom w:val="single" w:sz="4" w:space="0" w:color="auto"/>
              <w:right w:val="single" w:sz="4" w:space="0" w:color="auto"/>
            </w:tcBorders>
            <w:shd w:val="clear" w:color="auto" w:fill="auto"/>
            <w:noWrap/>
            <w:vAlign w:val="bottom"/>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 </w:t>
            </w:r>
          </w:p>
        </w:tc>
      </w:tr>
      <w:tr w:rsidR="00282BAB" w:rsidRPr="00282BAB" w:rsidTr="00D86D03">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lastRenderedPageBreak/>
              <w:t>3</w:t>
            </w:r>
          </w:p>
        </w:tc>
        <w:tc>
          <w:tcPr>
            <w:tcW w:w="3597" w:type="dxa"/>
            <w:tcBorders>
              <w:top w:val="nil"/>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27</w:t>
            </w:r>
          </w:p>
        </w:tc>
        <w:tc>
          <w:tcPr>
            <w:tcW w:w="1760" w:type="dxa"/>
            <w:tcBorders>
              <w:top w:val="nil"/>
              <w:left w:val="nil"/>
              <w:bottom w:val="single" w:sz="4" w:space="0" w:color="auto"/>
              <w:right w:val="single" w:sz="4" w:space="0" w:color="auto"/>
            </w:tcBorders>
            <w:shd w:val="clear" w:color="auto" w:fill="auto"/>
            <w:noWrap/>
            <w:vAlign w:val="bottom"/>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 </w:t>
            </w:r>
          </w:p>
        </w:tc>
      </w:tr>
      <w:tr w:rsidR="00282BAB" w:rsidRPr="00282BAB" w:rsidTr="00D86D03">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 </w:t>
            </w:r>
          </w:p>
        </w:tc>
      </w:tr>
      <w:tr w:rsidR="00282BAB" w:rsidRPr="00282BAB" w:rsidTr="00D86D03">
        <w:trPr>
          <w:trHeight w:val="43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282BAB" w:rsidRPr="00282BAB" w:rsidRDefault="00282BAB" w:rsidP="00282BAB">
            <w:pPr>
              <w:spacing w:after="0" w:line="240" w:lineRule="auto"/>
              <w:rPr>
                <w:rFonts w:ascii="Times New Roman" w:eastAsia="Times New Roman" w:hAnsi="Times New Roman" w:cs="Times New Roman"/>
                <w:color w:val="000000"/>
                <w:sz w:val="26"/>
                <w:szCs w:val="26"/>
              </w:rPr>
            </w:pPr>
            <w:r w:rsidRPr="00282BAB">
              <w:rPr>
                <w:rFonts w:ascii="Times New Roman" w:eastAsia="Times New Roman" w:hAnsi="Times New Roman" w:cs="Times New Roman"/>
                <w:color w:val="000000"/>
                <w:sz w:val="26"/>
                <w:szCs w:val="26"/>
              </w:rPr>
              <w:t> </w:t>
            </w:r>
          </w:p>
        </w:tc>
      </w:tr>
      <w:tr w:rsidR="00282BAB" w:rsidRPr="00282BAB" w:rsidTr="00D86D03">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282BAB" w:rsidRPr="00282BAB" w:rsidRDefault="00282BAB" w:rsidP="00282BAB">
            <w:pPr>
              <w:spacing w:after="0" w:line="240" w:lineRule="auto"/>
              <w:jc w:val="center"/>
              <w:rPr>
                <w:rFonts w:ascii="Times New Roman" w:eastAsia="Times New Roman" w:hAnsi="Times New Roman" w:cs="Times New Roman"/>
                <w:b/>
                <w:bCs/>
                <w:color w:val="000000"/>
                <w:sz w:val="26"/>
                <w:szCs w:val="26"/>
              </w:rPr>
            </w:pPr>
            <w:r w:rsidRPr="00282BAB">
              <w:rPr>
                <w:rFonts w:ascii="Times New Roman" w:eastAsia="Times New Roman" w:hAnsi="Times New Roman" w:cs="Times New Roman"/>
                <w:b/>
                <w:bCs/>
                <w:color w:val="000000"/>
                <w:sz w:val="26"/>
                <w:szCs w:val="26"/>
              </w:rPr>
              <w:t>Bảng 3.6. Kỹ năng làm việc theo nhóm</w:t>
            </w:r>
          </w:p>
        </w:tc>
      </w:tr>
    </w:tbl>
    <w:p w:rsidR="00282BAB" w:rsidRDefault="00282BAB" w:rsidP="008B61CB">
      <w:pPr>
        <w:spacing w:before="120" w:after="120" w:line="264" w:lineRule="auto"/>
        <w:jc w:val="both"/>
        <w:rPr>
          <w:rFonts w:ascii="Times New Roman" w:hAnsi="Times New Roman" w:cs="Times New Roman"/>
          <w:b/>
          <w:sz w:val="26"/>
          <w:szCs w:val="26"/>
        </w:rPr>
      </w:pPr>
    </w:p>
    <w:p w:rsidR="00282BAB" w:rsidRDefault="00D86D03" w:rsidP="00D86D03">
      <w:pPr>
        <w:spacing w:before="120" w:after="120" w:line="264" w:lineRule="auto"/>
        <w:ind w:firstLine="450"/>
        <w:jc w:val="both"/>
        <w:rPr>
          <w:rFonts w:ascii="Times New Roman" w:hAnsi="Times New Roman" w:cs="Times New Roman"/>
          <w:b/>
          <w:sz w:val="26"/>
          <w:szCs w:val="26"/>
        </w:rPr>
      </w:pPr>
      <w:r>
        <w:rPr>
          <w:noProof/>
        </w:rPr>
        <w:drawing>
          <wp:inline distT="0" distB="0" distL="0" distR="0" wp14:anchorId="3F26FEF2" wp14:editId="25E046E5">
            <wp:extent cx="5400675" cy="3414713"/>
            <wp:effectExtent l="0" t="0" r="9525" b="1460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36E95" w:rsidRDefault="00536E95" w:rsidP="008B61CB">
      <w:pPr>
        <w:spacing w:before="120" w:after="120" w:line="264" w:lineRule="auto"/>
        <w:jc w:val="both"/>
        <w:rPr>
          <w:rFonts w:ascii="Times New Roman" w:hAnsi="Times New Roman" w:cs="Times New Roman"/>
          <w:b/>
          <w:sz w:val="26"/>
          <w:szCs w:val="26"/>
        </w:rPr>
      </w:pPr>
    </w:p>
    <w:p w:rsidR="004F7C46" w:rsidRDefault="004F7C46"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3.7. Đánh giá của DN về</w:t>
      </w:r>
      <w:r w:rsidR="00655CBA">
        <w:rPr>
          <w:rFonts w:ascii="Times New Roman" w:hAnsi="Times New Roman" w:cs="Times New Roman"/>
          <w:b/>
          <w:sz w:val="26"/>
          <w:szCs w:val="26"/>
        </w:rPr>
        <w:t xml:space="preserve"> k</w:t>
      </w:r>
      <w:r w:rsidR="00655CBA" w:rsidRPr="00655CBA">
        <w:rPr>
          <w:rFonts w:ascii="Times New Roman" w:eastAsia="Times New Roman" w:hAnsi="Times New Roman" w:cs="Times New Roman"/>
          <w:b/>
          <w:bCs/>
          <w:color w:val="000000"/>
          <w:sz w:val="26"/>
          <w:szCs w:val="26"/>
        </w:rPr>
        <w:t>ỹ năng phân tích, làm việc độc lập</w:t>
      </w:r>
    </w:p>
    <w:tbl>
      <w:tblPr>
        <w:tblW w:w="8500" w:type="dxa"/>
        <w:tblInd w:w="666" w:type="dxa"/>
        <w:tblLook w:val="04A0" w:firstRow="1" w:lastRow="0" w:firstColumn="1" w:lastColumn="0" w:noHBand="0" w:noVBand="1"/>
      </w:tblPr>
      <w:tblGrid>
        <w:gridCol w:w="563"/>
        <w:gridCol w:w="3597"/>
        <w:gridCol w:w="1620"/>
        <w:gridCol w:w="960"/>
        <w:gridCol w:w="1760"/>
      </w:tblGrid>
      <w:tr w:rsidR="00655CBA" w:rsidRPr="00655CBA" w:rsidTr="00655CBA">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Ghi chú</w:t>
            </w:r>
          </w:p>
        </w:tc>
      </w:tr>
      <w:tr w:rsidR="00655CBA" w:rsidRPr="00655CBA" w:rsidTr="00655CBA">
        <w:trPr>
          <w:trHeight w:val="42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14</w:t>
            </w:r>
          </w:p>
        </w:tc>
        <w:tc>
          <w:tcPr>
            <w:tcW w:w="1760" w:type="dxa"/>
            <w:tcBorders>
              <w:top w:val="nil"/>
              <w:left w:val="nil"/>
              <w:bottom w:val="single" w:sz="4" w:space="0" w:color="auto"/>
              <w:right w:val="single" w:sz="4" w:space="0" w:color="auto"/>
            </w:tcBorders>
            <w:shd w:val="clear" w:color="auto" w:fill="auto"/>
            <w:noWrap/>
            <w:vAlign w:val="bottom"/>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 </w:t>
            </w:r>
          </w:p>
        </w:tc>
      </w:tr>
      <w:tr w:rsidR="00655CBA" w:rsidRPr="00655CBA" w:rsidTr="00655CBA">
        <w:trPr>
          <w:trHeight w:val="42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12</w:t>
            </w:r>
          </w:p>
        </w:tc>
        <w:tc>
          <w:tcPr>
            <w:tcW w:w="96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55</w:t>
            </w:r>
          </w:p>
        </w:tc>
        <w:tc>
          <w:tcPr>
            <w:tcW w:w="1760" w:type="dxa"/>
            <w:tcBorders>
              <w:top w:val="nil"/>
              <w:left w:val="nil"/>
              <w:bottom w:val="single" w:sz="4" w:space="0" w:color="auto"/>
              <w:right w:val="single" w:sz="4" w:space="0" w:color="auto"/>
            </w:tcBorders>
            <w:shd w:val="clear" w:color="auto" w:fill="auto"/>
            <w:noWrap/>
            <w:vAlign w:val="bottom"/>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 </w:t>
            </w:r>
          </w:p>
        </w:tc>
      </w:tr>
      <w:tr w:rsidR="00655CBA" w:rsidRPr="00655CBA" w:rsidTr="00655CBA">
        <w:trPr>
          <w:trHeight w:val="42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7</w:t>
            </w:r>
          </w:p>
        </w:tc>
        <w:tc>
          <w:tcPr>
            <w:tcW w:w="96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32</w:t>
            </w:r>
          </w:p>
        </w:tc>
        <w:tc>
          <w:tcPr>
            <w:tcW w:w="1760" w:type="dxa"/>
            <w:tcBorders>
              <w:top w:val="nil"/>
              <w:left w:val="nil"/>
              <w:bottom w:val="single" w:sz="4" w:space="0" w:color="auto"/>
              <w:right w:val="single" w:sz="4" w:space="0" w:color="auto"/>
            </w:tcBorders>
            <w:shd w:val="clear" w:color="auto" w:fill="auto"/>
            <w:noWrap/>
            <w:vAlign w:val="bottom"/>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 </w:t>
            </w:r>
          </w:p>
        </w:tc>
      </w:tr>
      <w:tr w:rsidR="00655CBA" w:rsidRPr="00655CBA" w:rsidTr="00655CBA">
        <w:trPr>
          <w:trHeight w:val="42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 </w:t>
            </w:r>
          </w:p>
        </w:tc>
      </w:tr>
      <w:tr w:rsidR="00655CBA" w:rsidRPr="00655CBA" w:rsidTr="00655CBA">
        <w:trPr>
          <w:trHeight w:val="42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655CBA" w:rsidRPr="00655CBA" w:rsidRDefault="00655CBA" w:rsidP="00655CBA">
            <w:pPr>
              <w:spacing w:after="0" w:line="240" w:lineRule="auto"/>
              <w:rPr>
                <w:rFonts w:ascii="Times New Roman" w:eastAsia="Times New Roman" w:hAnsi="Times New Roman" w:cs="Times New Roman"/>
                <w:color w:val="000000"/>
                <w:sz w:val="26"/>
                <w:szCs w:val="26"/>
              </w:rPr>
            </w:pPr>
            <w:r w:rsidRPr="00655CBA">
              <w:rPr>
                <w:rFonts w:ascii="Times New Roman" w:eastAsia="Times New Roman" w:hAnsi="Times New Roman" w:cs="Times New Roman"/>
                <w:color w:val="000000"/>
                <w:sz w:val="26"/>
                <w:szCs w:val="26"/>
              </w:rPr>
              <w:t> </w:t>
            </w:r>
          </w:p>
        </w:tc>
      </w:tr>
      <w:tr w:rsidR="00655CBA" w:rsidRPr="00655CBA" w:rsidTr="00655CBA">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55CBA" w:rsidRPr="00655CBA" w:rsidRDefault="00655CBA" w:rsidP="00655CBA">
            <w:pPr>
              <w:spacing w:after="0" w:line="240" w:lineRule="auto"/>
              <w:jc w:val="center"/>
              <w:rPr>
                <w:rFonts w:ascii="Times New Roman" w:eastAsia="Times New Roman" w:hAnsi="Times New Roman" w:cs="Times New Roman"/>
                <w:b/>
                <w:bCs/>
                <w:color w:val="000000"/>
                <w:sz w:val="26"/>
                <w:szCs w:val="26"/>
              </w:rPr>
            </w:pPr>
            <w:r w:rsidRPr="00655CBA">
              <w:rPr>
                <w:rFonts w:ascii="Times New Roman" w:eastAsia="Times New Roman" w:hAnsi="Times New Roman" w:cs="Times New Roman"/>
                <w:b/>
                <w:bCs/>
                <w:color w:val="000000"/>
                <w:sz w:val="26"/>
                <w:szCs w:val="26"/>
              </w:rPr>
              <w:t>Bảng 3.7. Kỹ năng phân tích, làm việc độc lập</w:t>
            </w:r>
          </w:p>
        </w:tc>
      </w:tr>
    </w:tbl>
    <w:p w:rsidR="00655CBA" w:rsidRDefault="00655CBA" w:rsidP="008B61CB">
      <w:pPr>
        <w:spacing w:before="120" w:after="120" w:line="264" w:lineRule="auto"/>
        <w:jc w:val="both"/>
        <w:rPr>
          <w:rFonts w:ascii="Times New Roman" w:hAnsi="Times New Roman" w:cs="Times New Roman"/>
          <w:b/>
          <w:sz w:val="26"/>
          <w:szCs w:val="26"/>
        </w:rPr>
      </w:pPr>
    </w:p>
    <w:p w:rsidR="004F7C46" w:rsidRDefault="00655CBA"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4433F3D3" wp14:editId="4867B506">
            <wp:extent cx="5400675" cy="3414713"/>
            <wp:effectExtent l="0" t="0" r="9525" b="146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F7C46" w:rsidRDefault="004F7C46" w:rsidP="008B61CB">
      <w:pPr>
        <w:spacing w:before="120" w:after="120" w:line="264" w:lineRule="auto"/>
        <w:jc w:val="both"/>
        <w:rPr>
          <w:rFonts w:ascii="Times New Roman" w:hAnsi="Times New Roman" w:cs="Times New Roman"/>
          <w:b/>
          <w:sz w:val="26"/>
          <w:szCs w:val="26"/>
        </w:rPr>
      </w:pPr>
    </w:p>
    <w:p w:rsidR="004F7C46" w:rsidRDefault="00655CBA"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3.8. Đánh giá của DN về</w:t>
      </w:r>
      <w:r w:rsidR="00F35783">
        <w:rPr>
          <w:rFonts w:ascii="Times New Roman" w:hAnsi="Times New Roman" w:cs="Times New Roman"/>
          <w:b/>
          <w:sz w:val="26"/>
          <w:szCs w:val="26"/>
        </w:rPr>
        <w:t xml:space="preserve"> </w:t>
      </w:r>
      <w:r w:rsidR="00F35783">
        <w:rPr>
          <w:rFonts w:ascii="Times New Roman" w:eastAsia="Times New Roman" w:hAnsi="Times New Roman" w:cs="Times New Roman"/>
          <w:b/>
          <w:bCs/>
          <w:color w:val="000000"/>
          <w:sz w:val="26"/>
          <w:szCs w:val="26"/>
        </w:rPr>
        <w:t>k</w:t>
      </w:r>
      <w:r w:rsidR="00F35783" w:rsidRPr="00D81786">
        <w:rPr>
          <w:rFonts w:ascii="Times New Roman" w:eastAsia="Times New Roman" w:hAnsi="Times New Roman" w:cs="Times New Roman"/>
          <w:b/>
          <w:bCs/>
          <w:color w:val="000000"/>
          <w:sz w:val="26"/>
          <w:szCs w:val="26"/>
        </w:rPr>
        <w:t>ỹ năng sẵn sàng học hỏi, định hướng nghề nghiệp khi làm việc</w:t>
      </w:r>
    </w:p>
    <w:p w:rsidR="004F7C46" w:rsidRDefault="004F7C46" w:rsidP="008B61CB">
      <w:pPr>
        <w:spacing w:before="120" w:after="120" w:line="264" w:lineRule="auto"/>
        <w:jc w:val="both"/>
        <w:rPr>
          <w:rFonts w:ascii="Times New Roman" w:hAnsi="Times New Roman" w:cs="Times New Roman"/>
          <w:b/>
          <w:sz w:val="26"/>
          <w:szCs w:val="26"/>
        </w:rPr>
      </w:pPr>
    </w:p>
    <w:tbl>
      <w:tblPr>
        <w:tblW w:w="8500" w:type="dxa"/>
        <w:tblInd w:w="558" w:type="dxa"/>
        <w:tblLook w:val="04A0" w:firstRow="1" w:lastRow="0" w:firstColumn="1" w:lastColumn="0" w:noHBand="0" w:noVBand="1"/>
      </w:tblPr>
      <w:tblGrid>
        <w:gridCol w:w="563"/>
        <w:gridCol w:w="3597"/>
        <w:gridCol w:w="1620"/>
        <w:gridCol w:w="960"/>
        <w:gridCol w:w="1760"/>
      </w:tblGrid>
      <w:tr w:rsidR="00D81786" w:rsidRPr="00D81786" w:rsidTr="00D81786">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Ghi chú</w:t>
            </w:r>
          </w:p>
        </w:tc>
      </w:tr>
      <w:tr w:rsidR="00D81786" w:rsidRPr="00D81786" w:rsidTr="00D81786">
        <w:trPr>
          <w:trHeight w:val="4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7</w:t>
            </w:r>
          </w:p>
        </w:tc>
        <w:tc>
          <w:tcPr>
            <w:tcW w:w="96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32</w:t>
            </w:r>
          </w:p>
        </w:tc>
        <w:tc>
          <w:tcPr>
            <w:tcW w:w="1760" w:type="dxa"/>
            <w:tcBorders>
              <w:top w:val="nil"/>
              <w:left w:val="nil"/>
              <w:bottom w:val="single" w:sz="4" w:space="0" w:color="auto"/>
              <w:right w:val="single" w:sz="4" w:space="0" w:color="auto"/>
            </w:tcBorders>
            <w:shd w:val="clear" w:color="auto" w:fill="auto"/>
            <w:noWrap/>
            <w:vAlign w:val="bottom"/>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 </w:t>
            </w:r>
          </w:p>
        </w:tc>
      </w:tr>
      <w:tr w:rsidR="00D81786" w:rsidRPr="00D81786" w:rsidTr="00D81786">
        <w:trPr>
          <w:trHeight w:val="4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41</w:t>
            </w:r>
          </w:p>
        </w:tc>
        <w:tc>
          <w:tcPr>
            <w:tcW w:w="1760" w:type="dxa"/>
            <w:tcBorders>
              <w:top w:val="nil"/>
              <w:left w:val="nil"/>
              <w:bottom w:val="single" w:sz="4" w:space="0" w:color="auto"/>
              <w:right w:val="single" w:sz="4" w:space="0" w:color="auto"/>
            </w:tcBorders>
            <w:shd w:val="clear" w:color="auto" w:fill="auto"/>
            <w:noWrap/>
            <w:vAlign w:val="bottom"/>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 </w:t>
            </w:r>
          </w:p>
        </w:tc>
      </w:tr>
      <w:tr w:rsidR="00D81786" w:rsidRPr="00D81786" w:rsidTr="00D81786">
        <w:trPr>
          <w:trHeight w:val="4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27</w:t>
            </w:r>
          </w:p>
        </w:tc>
        <w:tc>
          <w:tcPr>
            <w:tcW w:w="1760" w:type="dxa"/>
            <w:tcBorders>
              <w:top w:val="nil"/>
              <w:left w:val="nil"/>
              <w:bottom w:val="single" w:sz="4" w:space="0" w:color="auto"/>
              <w:right w:val="single" w:sz="4" w:space="0" w:color="auto"/>
            </w:tcBorders>
            <w:shd w:val="clear" w:color="auto" w:fill="auto"/>
            <w:noWrap/>
            <w:vAlign w:val="bottom"/>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 </w:t>
            </w:r>
          </w:p>
        </w:tc>
      </w:tr>
      <w:tr w:rsidR="00D81786" w:rsidRPr="00D81786" w:rsidTr="00D81786">
        <w:trPr>
          <w:trHeight w:val="4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 </w:t>
            </w:r>
          </w:p>
        </w:tc>
      </w:tr>
      <w:tr w:rsidR="00D81786" w:rsidRPr="00D81786" w:rsidTr="00D81786">
        <w:trPr>
          <w:trHeight w:val="45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D81786" w:rsidRPr="00D81786" w:rsidRDefault="00D81786" w:rsidP="00D81786">
            <w:pPr>
              <w:spacing w:after="0" w:line="240" w:lineRule="auto"/>
              <w:rPr>
                <w:rFonts w:ascii="Times New Roman" w:eastAsia="Times New Roman" w:hAnsi="Times New Roman" w:cs="Times New Roman"/>
                <w:color w:val="000000"/>
                <w:sz w:val="26"/>
                <w:szCs w:val="26"/>
              </w:rPr>
            </w:pPr>
            <w:r w:rsidRPr="00D81786">
              <w:rPr>
                <w:rFonts w:ascii="Times New Roman" w:eastAsia="Times New Roman" w:hAnsi="Times New Roman" w:cs="Times New Roman"/>
                <w:color w:val="000000"/>
                <w:sz w:val="26"/>
                <w:szCs w:val="26"/>
              </w:rPr>
              <w:t> </w:t>
            </w:r>
          </w:p>
        </w:tc>
      </w:tr>
      <w:tr w:rsidR="00D81786" w:rsidRPr="00D81786" w:rsidTr="00D81786">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81786" w:rsidRPr="00D81786" w:rsidRDefault="00D81786" w:rsidP="00D81786">
            <w:pPr>
              <w:spacing w:after="0" w:line="240" w:lineRule="auto"/>
              <w:jc w:val="center"/>
              <w:rPr>
                <w:rFonts w:ascii="Times New Roman" w:eastAsia="Times New Roman" w:hAnsi="Times New Roman" w:cs="Times New Roman"/>
                <w:b/>
                <w:bCs/>
                <w:color w:val="000000"/>
                <w:sz w:val="26"/>
                <w:szCs w:val="26"/>
              </w:rPr>
            </w:pPr>
            <w:r w:rsidRPr="00D81786">
              <w:rPr>
                <w:rFonts w:ascii="Times New Roman" w:eastAsia="Times New Roman" w:hAnsi="Times New Roman" w:cs="Times New Roman"/>
                <w:b/>
                <w:bCs/>
                <w:color w:val="000000"/>
                <w:sz w:val="26"/>
                <w:szCs w:val="26"/>
              </w:rPr>
              <w:t>Bảng 3.8. Kỹ năng sẵn sàng học hỏi, định hướng nghề nghiệp khi làm việc</w:t>
            </w:r>
          </w:p>
        </w:tc>
      </w:tr>
    </w:tbl>
    <w:p w:rsidR="00D81786" w:rsidRDefault="00D81786" w:rsidP="008B61CB">
      <w:pPr>
        <w:spacing w:before="120" w:after="120" w:line="264" w:lineRule="auto"/>
        <w:jc w:val="both"/>
        <w:rPr>
          <w:rFonts w:ascii="Times New Roman" w:hAnsi="Times New Roman" w:cs="Times New Roman"/>
          <w:b/>
          <w:sz w:val="26"/>
          <w:szCs w:val="26"/>
        </w:rPr>
      </w:pPr>
    </w:p>
    <w:p w:rsidR="00D81786" w:rsidRDefault="00F35783" w:rsidP="00F35783">
      <w:pPr>
        <w:spacing w:before="120" w:after="120" w:line="264" w:lineRule="auto"/>
        <w:ind w:firstLine="360"/>
        <w:jc w:val="both"/>
        <w:rPr>
          <w:rFonts w:ascii="Times New Roman" w:hAnsi="Times New Roman" w:cs="Times New Roman"/>
          <w:b/>
          <w:sz w:val="26"/>
          <w:szCs w:val="26"/>
        </w:rPr>
      </w:pPr>
      <w:r>
        <w:rPr>
          <w:noProof/>
        </w:rPr>
        <w:lastRenderedPageBreak/>
        <w:drawing>
          <wp:inline distT="0" distB="0" distL="0" distR="0" wp14:anchorId="04AC1B50" wp14:editId="7F380C8F">
            <wp:extent cx="5400675" cy="3414713"/>
            <wp:effectExtent l="0" t="0" r="9525" b="1460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81786" w:rsidRDefault="00D81786" w:rsidP="008B61CB">
      <w:pPr>
        <w:spacing w:before="120" w:after="120" w:line="264" w:lineRule="auto"/>
        <w:jc w:val="both"/>
        <w:rPr>
          <w:rFonts w:ascii="Times New Roman" w:hAnsi="Times New Roman" w:cs="Times New Roman"/>
          <w:b/>
          <w:sz w:val="26"/>
          <w:szCs w:val="26"/>
        </w:rPr>
      </w:pPr>
    </w:p>
    <w:p w:rsidR="00D81786" w:rsidRDefault="006A68BC"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w:t>
      </w:r>
      <w:r w:rsidR="008D5559">
        <w:rPr>
          <w:rFonts w:ascii="Times New Roman" w:hAnsi="Times New Roman" w:cs="Times New Roman"/>
          <w:b/>
          <w:sz w:val="26"/>
          <w:szCs w:val="26"/>
        </w:rPr>
        <w:t>9</w:t>
      </w:r>
      <w:r>
        <w:rPr>
          <w:rFonts w:ascii="Times New Roman" w:hAnsi="Times New Roman" w:cs="Times New Roman"/>
          <w:b/>
          <w:sz w:val="26"/>
          <w:szCs w:val="26"/>
        </w:rPr>
        <w:t xml:space="preserve">. Đánh giá của DN về </w:t>
      </w:r>
      <w:r w:rsidRPr="006A68BC">
        <w:rPr>
          <w:rFonts w:ascii="Times New Roman" w:hAnsi="Times New Roman" w:cs="Times New Roman"/>
          <w:b/>
          <w:sz w:val="26"/>
          <w:szCs w:val="26"/>
        </w:rPr>
        <w:t xml:space="preserve"> </w:t>
      </w:r>
      <w:r>
        <w:rPr>
          <w:rFonts w:ascii="Times New Roman" w:hAnsi="Times New Roman" w:cs="Times New Roman"/>
          <w:b/>
          <w:sz w:val="26"/>
          <w:szCs w:val="26"/>
        </w:rPr>
        <w:t>k</w:t>
      </w:r>
      <w:r w:rsidRPr="006A68BC">
        <w:rPr>
          <w:rFonts w:ascii="Times New Roman" w:hAnsi="Times New Roman" w:cs="Times New Roman"/>
          <w:b/>
          <w:sz w:val="26"/>
          <w:szCs w:val="26"/>
        </w:rPr>
        <w:t>ỹ năng lắng nghe và hành động cải tiến</w:t>
      </w:r>
    </w:p>
    <w:p w:rsidR="006A68BC" w:rsidRDefault="006A68BC" w:rsidP="008B61CB">
      <w:pPr>
        <w:spacing w:before="120" w:after="120" w:line="264" w:lineRule="auto"/>
        <w:jc w:val="both"/>
        <w:rPr>
          <w:rFonts w:ascii="Times New Roman" w:hAnsi="Times New Roman" w:cs="Times New Roman"/>
          <w:b/>
          <w:sz w:val="26"/>
          <w:szCs w:val="26"/>
        </w:rPr>
      </w:pPr>
    </w:p>
    <w:tbl>
      <w:tblPr>
        <w:tblW w:w="8500" w:type="dxa"/>
        <w:tblInd w:w="103" w:type="dxa"/>
        <w:tblLook w:val="04A0" w:firstRow="1" w:lastRow="0" w:firstColumn="1" w:lastColumn="0" w:noHBand="0" w:noVBand="1"/>
      </w:tblPr>
      <w:tblGrid>
        <w:gridCol w:w="563"/>
        <w:gridCol w:w="3597"/>
        <w:gridCol w:w="1620"/>
        <w:gridCol w:w="960"/>
        <w:gridCol w:w="1760"/>
      </w:tblGrid>
      <w:tr w:rsidR="006A68BC" w:rsidRPr="006A68BC" w:rsidTr="006A68BC">
        <w:trPr>
          <w:trHeight w:val="75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TT</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Ghi chú</w:t>
            </w:r>
          </w:p>
        </w:tc>
      </w:tr>
      <w:tr w:rsidR="006A68BC" w:rsidRPr="006A68BC" w:rsidTr="006A68BC">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1</w:t>
            </w:r>
          </w:p>
        </w:tc>
        <w:tc>
          <w:tcPr>
            <w:tcW w:w="3620"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7</w:t>
            </w:r>
          </w:p>
        </w:tc>
        <w:tc>
          <w:tcPr>
            <w:tcW w:w="96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32</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6A68BC">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2</w:t>
            </w:r>
          </w:p>
        </w:tc>
        <w:tc>
          <w:tcPr>
            <w:tcW w:w="3620"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41</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6A68BC">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3</w:t>
            </w:r>
          </w:p>
        </w:tc>
        <w:tc>
          <w:tcPr>
            <w:tcW w:w="3620"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27</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6A68BC">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4</w:t>
            </w:r>
          </w:p>
        </w:tc>
        <w:tc>
          <w:tcPr>
            <w:tcW w:w="3620"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6A68BC">
        <w:trPr>
          <w:trHeight w:val="48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6A68BC">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Bảng 3.9. Kỹ năng lắng nghe và hành động cải tiến</w:t>
            </w:r>
          </w:p>
        </w:tc>
      </w:tr>
    </w:tbl>
    <w:p w:rsidR="006A68BC" w:rsidRDefault="006A68BC" w:rsidP="008B61CB">
      <w:pPr>
        <w:spacing w:before="120" w:after="120" w:line="264" w:lineRule="auto"/>
        <w:jc w:val="both"/>
        <w:rPr>
          <w:rFonts w:ascii="Times New Roman" w:hAnsi="Times New Roman" w:cs="Times New Roman"/>
          <w:b/>
          <w:sz w:val="26"/>
          <w:szCs w:val="26"/>
        </w:rPr>
      </w:pPr>
    </w:p>
    <w:p w:rsidR="006A68BC" w:rsidRDefault="008D5559"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491128D7" wp14:editId="0A6A01D9">
            <wp:extent cx="5400675" cy="3414713"/>
            <wp:effectExtent l="0" t="0" r="9525" b="1460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D5559" w:rsidRDefault="008D5559" w:rsidP="008B61CB">
      <w:pPr>
        <w:spacing w:before="120" w:after="120" w:line="264" w:lineRule="auto"/>
        <w:jc w:val="both"/>
        <w:rPr>
          <w:rFonts w:ascii="Times New Roman" w:hAnsi="Times New Roman" w:cs="Times New Roman"/>
          <w:b/>
          <w:sz w:val="26"/>
          <w:szCs w:val="26"/>
        </w:rPr>
      </w:pPr>
    </w:p>
    <w:p w:rsidR="008D5559" w:rsidRDefault="008D5559"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3.10. Đánh giá của DN về </w:t>
      </w:r>
      <w:r w:rsidRPr="006A68BC">
        <w:rPr>
          <w:rFonts w:ascii="Times New Roman" w:hAnsi="Times New Roman" w:cs="Times New Roman"/>
          <w:b/>
          <w:sz w:val="26"/>
          <w:szCs w:val="26"/>
        </w:rPr>
        <w:t xml:space="preserve"> </w:t>
      </w:r>
      <w:r>
        <w:rPr>
          <w:rFonts w:ascii="Times New Roman" w:hAnsi="Times New Roman" w:cs="Times New Roman"/>
          <w:b/>
          <w:sz w:val="26"/>
          <w:szCs w:val="26"/>
        </w:rPr>
        <w:t>k</w:t>
      </w:r>
      <w:r w:rsidRPr="006A68BC">
        <w:rPr>
          <w:rFonts w:ascii="Times New Roman" w:hAnsi="Times New Roman" w:cs="Times New Roman"/>
          <w:b/>
          <w:sz w:val="26"/>
          <w:szCs w:val="26"/>
        </w:rPr>
        <w:t>ỹ năng</w:t>
      </w:r>
      <w:r>
        <w:rPr>
          <w:rFonts w:ascii="Times New Roman" w:hAnsi="Times New Roman" w:cs="Times New Roman"/>
          <w:b/>
          <w:sz w:val="26"/>
          <w:szCs w:val="26"/>
        </w:rPr>
        <w:t xml:space="preserve"> </w:t>
      </w:r>
      <w:r w:rsidRPr="008D5559">
        <w:rPr>
          <w:rFonts w:ascii="Times New Roman" w:hAnsi="Times New Roman" w:cs="Times New Roman"/>
          <w:b/>
          <w:sz w:val="26"/>
          <w:szCs w:val="26"/>
        </w:rPr>
        <w:t xml:space="preserve"> hòa nhập với môi trường làm việc</w:t>
      </w:r>
      <w:r>
        <w:rPr>
          <w:rFonts w:ascii="Times New Roman" w:hAnsi="Times New Roman" w:cs="Times New Roman"/>
          <w:b/>
          <w:sz w:val="26"/>
          <w:szCs w:val="26"/>
        </w:rPr>
        <w:t xml:space="preserve"> </w:t>
      </w:r>
    </w:p>
    <w:p w:rsidR="008D5559" w:rsidRDefault="008D5559" w:rsidP="008B61CB">
      <w:pPr>
        <w:spacing w:before="120" w:after="120" w:line="264" w:lineRule="auto"/>
        <w:jc w:val="both"/>
        <w:rPr>
          <w:rFonts w:ascii="Times New Roman" w:hAnsi="Times New Roman" w:cs="Times New Roman"/>
          <w:b/>
          <w:sz w:val="26"/>
          <w:szCs w:val="26"/>
        </w:rPr>
      </w:pPr>
    </w:p>
    <w:tbl>
      <w:tblPr>
        <w:tblW w:w="8500" w:type="dxa"/>
        <w:tblInd w:w="103" w:type="dxa"/>
        <w:tblLook w:val="04A0" w:firstRow="1" w:lastRow="0" w:firstColumn="1" w:lastColumn="0" w:noHBand="0" w:noVBand="1"/>
      </w:tblPr>
      <w:tblGrid>
        <w:gridCol w:w="563"/>
        <w:gridCol w:w="3597"/>
        <w:gridCol w:w="1620"/>
        <w:gridCol w:w="960"/>
        <w:gridCol w:w="1760"/>
      </w:tblGrid>
      <w:tr w:rsidR="007B3A19" w:rsidRPr="007B3A19" w:rsidTr="007B3A19">
        <w:trPr>
          <w:trHeight w:val="75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TT</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Ghi chú</w:t>
            </w:r>
          </w:p>
        </w:tc>
      </w:tr>
      <w:tr w:rsidR="007B3A19" w:rsidRPr="007B3A19" w:rsidTr="007B3A19">
        <w:trPr>
          <w:trHeight w:val="46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1</w:t>
            </w:r>
          </w:p>
        </w:tc>
        <w:tc>
          <w:tcPr>
            <w:tcW w:w="3620" w:type="dxa"/>
            <w:tcBorders>
              <w:top w:val="nil"/>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19</w:t>
            </w:r>
          </w:p>
        </w:tc>
        <w:tc>
          <w:tcPr>
            <w:tcW w:w="1760" w:type="dxa"/>
            <w:tcBorders>
              <w:top w:val="nil"/>
              <w:left w:val="nil"/>
              <w:bottom w:val="single" w:sz="4" w:space="0" w:color="auto"/>
              <w:right w:val="single" w:sz="4" w:space="0" w:color="auto"/>
            </w:tcBorders>
            <w:shd w:val="clear" w:color="auto" w:fill="auto"/>
            <w:noWrap/>
            <w:vAlign w:val="bottom"/>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 </w:t>
            </w:r>
          </w:p>
        </w:tc>
      </w:tr>
      <w:tr w:rsidR="007B3A19" w:rsidRPr="007B3A19" w:rsidTr="007B3A19">
        <w:trPr>
          <w:trHeight w:val="46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2</w:t>
            </w:r>
          </w:p>
        </w:tc>
        <w:tc>
          <w:tcPr>
            <w:tcW w:w="3620" w:type="dxa"/>
            <w:tcBorders>
              <w:top w:val="nil"/>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43</w:t>
            </w:r>
          </w:p>
        </w:tc>
        <w:tc>
          <w:tcPr>
            <w:tcW w:w="1760" w:type="dxa"/>
            <w:tcBorders>
              <w:top w:val="nil"/>
              <w:left w:val="nil"/>
              <w:bottom w:val="single" w:sz="4" w:space="0" w:color="auto"/>
              <w:right w:val="single" w:sz="4" w:space="0" w:color="auto"/>
            </w:tcBorders>
            <w:shd w:val="clear" w:color="auto" w:fill="auto"/>
            <w:noWrap/>
            <w:vAlign w:val="bottom"/>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 </w:t>
            </w:r>
          </w:p>
        </w:tc>
      </w:tr>
      <w:tr w:rsidR="007B3A19" w:rsidRPr="007B3A19" w:rsidTr="007B3A19">
        <w:trPr>
          <w:trHeight w:val="46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3</w:t>
            </w:r>
          </w:p>
        </w:tc>
        <w:tc>
          <w:tcPr>
            <w:tcW w:w="3620" w:type="dxa"/>
            <w:tcBorders>
              <w:top w:val="nil"/>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8</w:t>
            </w:r>
          </w:p>
        </w:tc>
        <w:tc>
          <w:tcPr>
            <w:tcW w:w="96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38</w:t>
            </w:r>
          </w:p>
        </w:tc>
        <w:tc>
          <w:tcPr>
            <w:tcW w:w="1760" w:type="dxa"/>
            <w:tcBorders>
              <w:top w:val="nil"/>
              <w:left w:val="nil"/>
              <w:bottom w:val="single" w:sz="4" w:space="0" w:color="auto"/>
              <w:right w:val="single" w:sz="4" w:space="0" w:color="auto"/>
            </w:tcBorders>
            <w:shd w:val="clear" w:color="auto" w:fill="auto"/>
            <w:noWrap/>
            <w:vAlign w:val="bottom"/>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 </w:t>
            </w:r>
          </w:p>
        </w:tc>
      </w:tr>
      <w:tr w:rsidR="007B3A19" w:rsidRPr="007B3A19" w:rsidTr="007B3A19">
        <w:trPr>
          <w:trHeight w:val="46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4</w:t>
            </w:r>
          </w:p>
        </w:tc>
        <w:tc>
          <w:tcPr>
            <w:tcW w:w="3620" w:type="dxa"/>
            <w:tcBorders>
              <w:top w:val="nil"/>
              <w:left w:val="nil"/>
              <w:bottom w:val="single" w:sz="4" w:space="0" w:color="auto"/>
              <w:right w:val="single" w:sz="4" w:space="0" w:color="auto"/>
            </w:tcBorders>
            <w:shd w:val="clear" w:color="auto" w:fill="auto"/>
            <w:vAlign w:val="center"/>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 </w:t>
            </w:r>
          </w:p>
        </w:tc>
      </w:tr>
      <w:tr w:rsidR="007B3A19" w:rsidRPr="007B3A19" w:rsidTr="007B3A19">
        <w:trPr>
          <w:trHeight w:val="46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21</w:t>
            </w:r>
          </w:p>
        </w:tc>
        <w:tc>
          <w:tcPr>
            <w:tcW w:w="960" w:type="dxa"/>
            <w:tcBorders>
              <w:top w:val="nil"/>
              <w:left w:val="nil"/>
              <w:bottom w:val="single" w:sz="4" w:space="0" w:color="auto"/>
              <w:right w:val="single" w:sz="4" w:space="0" w:color="auto"/>
            </w:tcBorders>
            <w:shd w:val="clear" w:color="auto" w:fill="auto"/>
            <w:noWrap/>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7B3A19" w:rsidRPr="007B3A19" w:rsidRDefault="007B3A19" w:rsidP="007B3A19">
            <w:pPr>
              <w:spacing w:after="0" w:line="240" w:lineRule="auto"/>
              <w:rPr>
                <w:rFonts w:ascii="Times New Roman" w:eastAsia="Times New Roman" w:hAnsi="Times New Roman" w:cs="Times New Roman"/>
                <w:color w:val="000000"/>
                <w:sz w:val="26"/>
                <w:szCs w:val="26"/>
              </w:rPr>
            </w:pPr>
            <w:r w:rsidRPr="007B3A19">
              <w:rPr>
                <w:rFonts w:ascii="Times New Roman" w:eastAsia="Times New Roman" w:hAnsi="Times New Roman" w:cs="Times New Roman"/>
                <w:color w:val="000000"/>
                <w:sz w:val="26"/>
                <w:szCs w:val="26"/>
              </w:rPr>
              <w:t> </w:t>
            </w:r>
          </w:p>
        </w:tc>
      </w:tr>
      <w:tr w:rsidR="007B3A19" w:rsidRPr="007B3A19" w:rsidTr="007B3A19">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7B3A19" w:rsidRPr="007B3A19" w:rsidRDefault="007B3A19" w:rsidP="007B3A19">
            <w:pPr>
              <w:spacing w:after="0" w:line="240" w:lineRule="auto"/>
              <w:jc w:val="center"/>
              <w:rPr>
                <w:rFonts w:ascii="Times New Roman" w:eastAsia="Times New Roman" w:hAnsi="Times New Roman" w:cs="Times New Roman"/>
                <w:b/>
                <w:bCs/>
                <w:color w:val="000000"/>
                <w:sz w:val="26"/>
                <w:szCs w:val="26"/>
              </w:rPr>
            </w:pPr>
            <w:r w:rsidRPr="007B3A19">
              <w:rPr>
                <w:rFonts w:ascii="Times New Roman" w:eastAsia="Times New Roman" w:hAnsi="Times New Roman" w:cs="Times New Roman"/>
                <w:b/>
                <w:bCs/>
                <w:color w:val="000000"/>
                <w:sz w:val="26"/>
                <w:szCs w:val="26"/>
              </w:rPr>
              <w:t>Bảng 3.10.  Kỹ năng hòa nhập với môi trường làm việc</w:t>
            </w:r>
          </w:p>
        </w:tc>
      </w:tr>
    </w:tbl>
    <w:p w:rsidR="007B3A19" w:rsidRDefault="007B3A19" w:rsidP="008B61CB">
      <w:pPr>
        <w:spacing w:before="120" w:after="120" w:line="264" w:lineRule="auto"/>
        <w:jc w:val="both"/>
        <w:rPr>
          <w:rFonts w:ascii="Times New Roman" w:hAnsi="Times New Roman" w:cs="Times New Roman"/>
          <w:b/>
          <w:sz w:val="26"/>
          <w:szCs w:val="26"/>
        </w:rPr>
      </w:pPr>
    </w:p>
    <w:p w:rsidR="007B2DBC" w:rsidRDefault="007B2DBC"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47999C7F" wp14:editId="35871AE6">
            <wp:extent cx="5953125" cy="322897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B3A19" w:rsidRDefault="007B3A19" w:rsidP="008B61CB">
      <w:pPr>
        <w:spacing w:before="120" w:after="120" w:line="264" w:lineRule="auto"/>
        <w:jc w:val="both"/>
        <w:rPr>
          <w:rFonts w:ascii="Times New Roman" w:hAnsi="Times New Roman" w:cs="Times New Roman"/>
          <w:b/>
          <w:sz w:val="26"/>
          <w:szCs w:val="26"/>
        </w:rPr>
      </w:pPr>
    </w:p>
    <w:p w:rsidR="008D5559" w:rsidRDefault="007623BD"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3.11. Đánh giá của DN về </w:t>
      </w:r>
      <w:r w:rsidRPr="006A68BC">
        <w:rPr>
          <w:rFonts w:ascii="Times New Roman" w:hAnsi="Times New Roman" w:cs="Times New Roman"/>
          <w:b/>
          <w:sz w:val="26"/>
          <w:szCs w:val="26"/>
        </w:rPr>
        <w:t xml:space="preserve"> </w:t>
      </w:r>
      <w:r>
        <w:rPr>
          <w:rFonts w:ascii="Times New Roman" w:hAnsi="Times New Roman" w:cs="Times New Roman"/>
          <w:b/>
          <w:sz w:val="26"/>
          <w:szCs w:val="26"/>
        </w:rPr>
        <w:t>k</w:t>
      </w:r>
      <w:r w:rsidRPr="006A68BC">
        <w:rPr>
          <w:rFonts w:ascii="Times New Roman" w:hAnsi="Times New Roman" w:cs="Times New Roman"/>
          <w:b/>
          <w:sz w:val="26"/>
          <w:szCs w:val="26"/>
        </w:rPr>
        <w:t>ỹ năng</w:t>
      </w:r>
      <w:r>
        <w:rPr>
          <w:rFonts w:ascii="Times New Roman" w:hAnsi="Times New Roman" w:cs="Times New Roman"/>
          <w:b/>
          <w:sz w:val="26"/>
          <w:szCs w:val="26"/>
        </w:rPr>
        <w:t xml:space="preserve"> </w:t>
      </w:r>
      <w:r w:rsidR="00903B84" w:rsidRPr="007B2DBC">
        <w:rPr>
          <w:rFonts w:ascii="Times New Roman" w:eastAsia="Times New Roman" w:hAnsi="Times New Roman" w:cs="Times New Roman"/>
          <w:b/>
          <w:bCs/>
          <w:color w:val="000000"/>
          <w:sz w:val="26"/>
          <w:szCs w:val="26"/>
        </w:rPr>
        <w:t>sử dụng ngoại ngữ vào công việc chuyên môn</w:t>
      </w:r>
    </w:p>
    <w:p w:rsidR="008D5559" w:rsidRDefault="008D5559" w:rsidP="008B61CB">
      <w:pPr>
        <w:spacing w:before="120" w:after="120" w:line="264" w:lineRule="auto"/>
        <w:jc w:val="both"/>
        <w:rPr>
          <w:rFonts w:ascii="Times New Roman" w:hAnsi="Times New Roman" w:cs="Times New Roman"/>
          <w:b/>
          <w:sz w:val="26"/>
          <w:szCs w:val="26"/>
        </w:rPr>
      </w:pPr>
    </w:p>
    <w:tbl>
      <w:tblPr>
        <w:tblW w:w="8500" w:type="dxa"/>
        <w:tblInd w:w="558" w:type="dxa"/>
        <w:tblLook w:val="04A0" w:firstRow="1" w:lastRow="0" w:firstColumn="1" w:lastColumn="0" w:noHBand="0" w:noVBand="1"/>
      </w:tblPr>
      <w:tblGrid>
        <w:gridCol w:w="563"/>
        <w:gridCol w:w="3597"/>
        <w:gridCol w:w="1620"/>
        <w:gridCol w:w="960"/>
        <w:gridCol w:w="1760"/>
      </w:tblGrid>
      <w:tr w:rsidR="007B2DBC" w:rsidRPr="007B2DBC" w:rsidTr="007B2DBC">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Ghi chú</w:t>
            </w:r>
          </w:p>
        </w:tc>
      </w:tr>
      <w:tr w:rsidR="007B2DBC" w:rsidRPr="007B2DBC" w:rsidTr="007B2DBC">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10</w:t>
            </w:r>
          </w:p>
        </w:tc>
        <w:tc>
          <w:tcPr>
            <w:tcW w:w="1760" w:type="dxa"/>
            <w:tcBorders>
              <w:top w:val="nil"/>
              <w:left w:val="nil"/>
              <w:bottom w:val="single" w:sz="4" w:space="0" w:color="auto"/>
              <w:right w:val="single" w:sz="4" w:space="0" w:color="auto"/>
            </w:tcBorders>
            <w:shd w:val="clear" w:color="auto" w:fill="auto"/>
            <w:noWrap/>
            <w:vAlign w:val="bottom"/>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 </w:t>
            </w:r>
          </w:p>
        </w:tc>
      </w:tr>
      <w:tr w:rsidR="007B2DBC" w:rsidRPr="007B2DBC" w:rsidTr="007B2DBC">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29</w:t>
            </w:r>
          </w:p>
        </w:tc>
        <w:tc>
          <w:tcPr>
            <w:tcW w:w="1760" w:type="dxa"/>
            <w:tcBorders>
              <w:top w:val="nil"/>
              <w:left w:val="nil"/>
              <w:bottom w:val="single" w:sz="4" w:space="0" w:color="auto"/>
              <w:right w:val="single" w:sz="4" w:space="0" w:color="auto"/>
            </w:tcBorders>
            <w:shd w:val="clear" w:color="auto" w:fill="auto"/>
            <w:noWrap/>
            <w:vAlign w:val="bottom"/>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 </w:t>
            </w:r>
          </w:p>
        </w:tc>
      </w:tr>
      <w:tr w:rsidR="007B2DBC" w:rsidRPr="007B2DBC" w:rsidTr="007B2DBC">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13</w:t>
            </w:r>
          </w:p>
        </w:tc>
        <w:tc>
          <w:tcPr>
            <w:tcW w:w="96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62</w:t>
            </w:r>
          </w:p>
        </w:tc>
        <w:tc>
          <w:tcPr>
            <w:tcW w:w="1760" w:type="dxa"/>
            <w:tcBorders>
              <w:top w:val="nil"/>
              <w:left w:val="nil"/>
              <w:bottom w:val="single" w:sz="4" w:space="0" w:color="auto"/>
              <w:right w:val="single" w:sz="4" w:space="0" w:color="auto"/>
            </w:tcBorders>
            <w:shd w:val="clear" w:color="auto" w:fill="auto"/>
            <w:noWrap/>
            <w:vAlign w:val="bottom"/>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 </w:t>
            </w:r>
          </w:p>
        </w:tc>
      </w:tr>
      <w:tr w:rsidR="007B2DBC" w:rsidRPr="007B2DBC" w:rsidTr="007B2DBC">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 </w:t>
            </w:r>
          </w:p>
        </w:tc>
      </w:tr>
      <w:tr w:rsidR="007B2DBC" w:rsidRPr="007B2DBC" w:rsidTr="007B2DBC">
        <w:trPr>
          <w:trHeight w:val="39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21</w:t>
            </w:r>
          </w:p>
        </w:tc>
        <w:tc>
          <w:tcPr>
            <w:tcW w:w="960" w:type="dxa"/>
            <w:tcBorders>
              <w:top w:val="nil"/>
              <w:left w:val="nil"/>
              <w:bottom w:val="single" w:sz="4" w:space="0" w:color="auto"/>
              <w:right w:val="single" w:sz="4" w:space="0" w:color="auto"/>
            </w:tcBorders>
            <w:shd w:val="clear" w:color="auto" w:fill="auto"/>
            <w:noWrap/>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7B2DBC" w:rsidRPr="007B2DBC" w:rsidRDefault="007B2DBC" w:rsidP="007B2DBC">
            <w:pPr>
              <w:spacing w:after="0" w:line="240" w:lineRule="auto"/>
              <w:rPr>
                <w:rFonts w:ascii="Times New Roman" w:eastAsia="Times New Roman" w:hAnsi="Times New Roman" w:cs="Times New Roman"/>
                <w:color w:val="000000"/>
                <w:sz w:val="26"/>
                <w:szCs w:val="26"/>
              </w:rPr>
            </w:pPr>
            <w:r w:rsidRPr="007B2DBC">
              <w:rPr>
                <w:rFonts w:ascii="Times New Roman" w:eastAsia="Times New Roman" w:hAnsi="Times New Roman" w:cs="Times New Roman"/>
                <w:color w:val="000000"/>
                <w:sz w:val="26"/>
                <w:szCs w:val="26"/>
              </w:rPr>
              <w:t> </w:t>
            </w:r>
          </w:p>
        </w:tc>
      </w:tr>
      <w:tr w:rsidR="007B2DBC" w:rsidRPr="007B2DBC" w:rsidTr="007B2DBC">
        <w:trPr>
          <w:trHeight w:val="525"/>
        </w:trPr>
        <w:tc>
          <w:tcPr>
            <w:tcW w:w="8500" w:type="dxa"/>
            <w:gridSpan w:val="5"/>
            <w:tcBorders>
              <w:top w:val="single" w:sz="4" w:space="0" w:color="auto"/>
              <w:left w:val="single" w:sz="4" w:space="0" w:color="auto"/>
              <w:bottom w:val="single" w:sz="4" w:space="0" w:color="auto"/>
              <w:right w:val="single" w:sz="4" w:space="0" w:color="000000"/>
            </w:tcBorders>
            <w:shd w:val="clear" w:color="000000" w:fill="92D050"/>
            <w:noWrap/>
            <w:vAlign w:val="center"/>
            <w:hideMark/>
          </w:tcPr>
          <w:p w:rsidR="007B2DBC" w:rsidRPr="007B2DBC" w:rsidRDefault="007B2DBC" w:rsidP="007B2DBC">
            <w:pPr>
              <w:spacing w:after="0" w:line="240" w:lineRule="auto"/>
              <w:jc w:val="center"/>
              <w:rPr>
                <w:rFonts w:ascii="Times New Roman" w:eastAsia="Times New Roman" w:hAnsi="Times New Roman" w:cs="Times New Roman"/>
                <w:b/>
                <w:bCs/>
                <w:color w:val="000000"/>
                <w:sz w:val="26"/>
                <w:szCs w:val="26"/>
              </w:rPr>
            </w:pPr>
            <w:r w:rsidRPr="007B2DBC">
              <w:rPr>
                <w:rFonts w:ascii="Times New Roman" w:eastAsia="Times New Roman" w:hAnsi="Times New Roman" w:cs="Times New Roman"/>
                <w:b/>
                <w:bCs/>
                <w:color w:val="000000"/>
                <w:sz w:val="26"/>
                <w:szCs w:val="26"/>
              </w:rPr>
              <w:t xml:space="preserve">Bảng 3.11. Khả năng sử dụng ngoại ngữ vào công việc chuyên môn </w:t>
            </w:r>
          </w:p>
        </w:tc>
      </w:tr>
    </w:tbl>
    <w:p w:rsidR="008D5559" w:rsidRDefault="008D5559" w:rsidP="008B61CB">
      <w:pPr>
        <w:spacing w:before="120" w:after="120" w:line="264" w:lineRule="auto"/>
        <w:jc w:val="both"/>
        <w:rPr>
          <w:rFonts w:ascii="Times New Roman" w:hAnsi="Times New Roman" w:cs="Times New Roman"/>
          <w:b/>
          <w:sz w:val="26"/>
          <w:szCs w:val="26"/>
        </w:rPr>
      </w:pPr>
    </w:p>
    <w:p w:rsidR="007B2DBC" w:rsidRDefault="00926862"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2162CC89" wp14:editId="41608ED1">
            <wp:extent cx="5924550" cy="3200400"/>
            <wp:effectExtent l="0" t="0" r="19050"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D5559" w:rsidRDefault="008D5559" w:rsidP="008B61CB">
      <w:pPr>
        <w:spacing w:before="120" w:after="120" w:line="264" w:lineRule="auto"/>
        <w:jc w:val="both"/>
        <w:rPr>
          <w:rFonts w:ascii="Times New Roman" w:hAnsi="Times New Roman" w:cs="Times New Roman"/>
          <w:b/>
          <w:sz w:val="26"/>
          <w:szCs w:val="26"/>
        </w:rPr>
      </w:pPr>
    </w:p>
    <w:p w:rsidR="00D55726" w:rsidRDefault="00D55726"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3.1</w:t>
      </w:r>
      <w:r w:rsidR="00090EE7">
        <w:rPr>
          <w:rFonts w:ascii="Times New Roman" w:hAnsi="Times New Roman" w:cs="Times New Roman"/>
          <w:b/>
          <w:sz w:val="26"/>
          <w:szCs w:val="26"/>
        </w:rPr>
        <w:t>2</w:t>
      </w:r>
      <w:r>
        <w:rPr>
          <w:rFonts w:ascii="Times New Roman" w:hAnsi="Times New Roman" w:cs="Times New Roman"/>
          <w:b/>
          <w:sz w:val="26"/>
          <w:szCs w:val="26"/>
        </w:rPr>
        <w:t xml:space="preserve">. Đánh giá của DN về </w:t>
      </w:r>
      <w:r w:rsidRPr="006A68BC">
        <w:rPr>
          <w:rFonts w:ascii="Times New Roman" w:hAnsi="Times New Roman" w:cs="Times New Roman"/>
          <w:b/>
          <w:sz w:val="26"/>
          <w:szCs w:val="26"/>
        </w:rPr>
        <w:t xml:space="preserve"> </w:t>
      </w:r>
      <w:r w:rsidR="00090EE7">
        <w:rPr>
          <w:rFonts w:ascii="Times New Roman" w:hAnsi="Times New Roman" w:cs="Times New Roman"/>
          <w:b/>
          <w:sz w:val="26"/>
          <w:szCs w:val="26"/>
        </w:rPr>
        <w:t>khả</w:t>
      </w:r>
      <w:r w:rsidRPr="006A68BC">
        <w:rPr>
          <w:rFonts w:ascii="Times New Roman" w:hAnsi="Times New Roman" w:cs="Times New Roman"/>
          <w:b/>
          <w:sz w:val="26"/>
          <w:szCs w:val="26"/>
        </w:rPr>
        <w:t xml:space="preserve"> năng</w:t>
      </w:r>
      <w:r w:rsidR="00090EE7">
        <w:rPr>
          <w:rFonts w:ascii="Times New Roman" w:hAnsi="Times New Roman" w:cs="Times New Roman"/>
          <w:b/>
          <w:sz w:val="26"/>
          <w:szCs w:val="26"/>
        </w:rPr>
        <w:t xml:space="preserve"> </w:t>
      </w:r>
      <w:r w:rsidR="00090EE7" w:rsidRPr="00D55726">
        <w:rPr>
          <w:rFonts w:ascii="Times New Roman" w:eastAsia="Times New Roman" w:hAnsi="Times New Roman" w:cs="Times New Roman"/>
          <w:b/>
          <w:bCs/>
          <w:color w:val="000000"/>
          <w:sz w:val="26"/>
          <w:szCs w:val="26"/>
        </w:rPr>
        <w:t>ứng dụng CNTT trong công việc chuyên môn</w:t>
      </w:r>
    </w:p>
    <w:p w:rsidR="00D55726" w:rsidRDefault="00D55726" w:rsidP="008B61CB">
      <w:pPr>
        <w:spacing w:before="120" w:after="120" w:line="264" w:lineRule="auto"/>
        <w:jc w:val="both"/>
        <w:rPr>
          <w:rFonts w:ascii="Times New Roman" w:hAnsi="Times New Roman" w:cs="Times New Roman"/>
          <w:b/>
          <w:sz w:val="26"/>
          <w:szCs w:val="26"/>
        </w:rPr>
      </w:pPr>
    </w:p>
    <w:tbl>
      <w:tblPr>
        <w:tblW w:w="8500" w:type="dxa"/>
        <w:tblInd w:w="103" w:type="dxa"/>
        <w:tblLook w:val="04A0" w:firstRow="1" w:lastRow="0" w:firstColumn="1" w:lastColumn="0" w:noHBand="0" w:noVBand="1"/>
      </w:tblPr>
      <w:tblGrid>
        <w:gridCol w:w="563"/>
        <w:gridCol w:w="3597"/>
        <w:gridCol w:w="1620"/>
        <w:gridCol w:w="960"/>
        <w:gridCol w:w="1760"/>
      </w:tblGrid>
      <w:tr w:rsidR="00D55726" w:rsidRPr="00D55726" w:rsidTr="00D55726">
        <w:trPr>
          <w:trHeight w:val="75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TT</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Ghi chú</w:t>
            </w:r>
          </w:p>
        </w:tc>
      </w:tr>
      <w:tr w:rsidR="00D55726" w:rsidRPr="00D55726" w:rsidTr="00D55726">
        <w:trPr>
          <w:trHeight w:val="3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1</w:t>
            </w:r>
          </w:p>
        </w:tc>
        <w:tc>
          <w:tcPr>
            <w:tcW w:w="3620" w:type="dxa"/>
            <w:tcBorders>
              <w:top w:val="nil"/>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5</w:t>
            </w:r>
          </w:p>
        </w:tc>
        <w:tc>
          <w:tcPr>
            <w:tcW w:w="1760" w:type="dxa"/>
            <w:tcBorders>
              <w:top w:val="nil"/>
              <w:left w:val="nil"/>
              <w:bottom w:val="single" w:sz="4" w:space="0" w:color="auto"/>
              <w:right w:val="single" w:sz="4" w:space="0" w:color="auto"/>
            </w:tcBorders>
            <w:shd w:val="clear" w:color="auto" w:fill="auto"/>
            <w:noWrap/>
            <w:vAlign w:val="bottom"/>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 </w:t>
            </w:r>
          </w:p>
        </w:tc>
      </w:tr>
      <w:tr w:rsidR="00D55726" w:rsidRPr="00D55726" w:rsidTr="00D55726">
        <w:trPr>
          <w:trHeight w:val="3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2</w:t>
            </w:r>
          </w:p>
        </w:tc>
        <w:tc>
          <w:tcPr>
            <w:tcW w:w="3620" w:type="dxa"/>
            <w:tcBorders>
              <w:top w:val="nil"/>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10</w:t>
            </w:r>
          </w:p>
        </w:tc>
        <w:tc>
          <w:tcPr>
            <w:tcW w:w="96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50</w:t>
            </w:r>
          </w:p>
        </w:tc>
        <w:tc>
          <w:tcPr>
            <w:tcW w:w="1760" w:type="dxa"/>
            <w:tcBorders>
              <w:top w:val="nil"/>
              <w:left w:val="nil"/>
              <w:bottom w:val="single" w:sz="4" w:space="0" w:color="auto"/>
              <w:right w:val="single" w:sz="4" w:space="0" w:color="auto"/>
            </w:tcBorders>
            <w:shd w:val="clear" w:color="auto" w:fill="auto"/>
            <w:noWrap/>
            <w:vAlign w:val="bottom"/>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 </w:t>
            </w:r>
          </w:p>
        </w:tc>
      </w:tr>
      <w:tr w:rsidR="00D55726" w:rsidRPr="00D55726" w:rsidTr="00D55726">
        <w:trPr>
          <w:trHeight w:val="3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3</w:t>
            </w:r>
          </w:p>
        </w:tc>
        <w:tc>
          <w:tcPr>
            <w:tcW w:w="3620" w:type="dxa"/>
            <w:tcBorders>
              <w:top w:val="nil"/>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45</w:t>
            </w:r>
          </w:p>
        </w:tc>
        <w:tc>
          <w:tcPr>
            <w:tcW w:w="1760" w:type="dxa"/>
            <w:tcBorders>
              <w:top w:val="nil"/>
              <w:left w:val="nil"/>
              <w:bottom w:val="single" w:sz="4" w:space="0" w:color="auto"/>
              <w:right w:val="single" w:sz="4" w:space="0" w:color="auto"/>
            </w:tcBorders>
            <w:shd w:val="clear" w:color="auto" w:fill="auto"/>
            <w:noWrap/>
            <w:vAlign w:val="bottom"/>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 </w:t>
            </w:r>
          </w:p>
        </w:tc>
      </w:tr>
      <w:tr w:rsidR="00D55726" w:rsidRPr="00D55726" w:rsidTr="00D55726">
        <w:trPr>
          <w:trHeight w:val="3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4</w:t>
            </w:r>
          </w:p>
        </w:tc>
        <w:tc>
          <w:tcPr>
            <w:tcW w:w="3620" w:type="dxa"/>
            <w:tcBorders>
              <w:top w:val="nil"/>
              <w:left w:val="nil"/>
              <w:bottom w:val="single" w:sz="4" w:space="0" w:color="auto"/>
              <w:right w:val="single" w:sz="4" w:space="0" w:color="auto"/>
            </w:tcBorders>
            <w:shd w:val="clear" w:color="auto" w:fill="auto"/>
            <w:vAlign w:val="center"/>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Yếu</w:t>
            </w:r>
          </w:p>
        </w:tc>
        <w:tc>
          <w:tcPr>
            <w:tcW w:w="162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 </w:t>
            </w:r>
          </w:p>
        </w:tc>
      </w:tr>
      <w:tr w:rsidR="00D55726" w:rsidRPr="00D55726" w:rsidTr="00D55726">
        <w:trPr>
          <w:trHeight w:val="37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20</w:t>
            </w:r>
          </w:p>
        </w:tc>
        <w:tc>
          <w:tcPr>
            <w:tcW w:w="960" w:type="dxa"/>
            <w:tcBorders>
              <w:top w:val="nil"/>
              <w:left w:val="nil"/>
              <w:bottom w:val="single" w:sz="4" w:space="0" w:color="auto"/>
              <w:right w:val="single" w:sz="4" w:space="0" w:color="auto"/>
            </w:tcBorders>
            <w:shd w:val="clear" w:color="auto" w:fill="auto"/>
            <w:noWrap/>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D55726" w:rsidRPr="00D55726" w:rsidRDefault="00D55726" w:rsidP="00D55726">
            <w:pPr>
              <w:spacing w:after="0" w:line="240" w:lineRule="auto"/>
              <w:rPr>
                <w:rFonts w:ascii="Times New Roman" w:eastAsia="Times New Roman" w:hAnsi="Times New Roman" w:cs="Times New Roman"/>
                <w:color w:val="000000"/>
                <w:sz w:val="26"/>
                <w:szCs w:val="26"/>
              </w:rPr>
            </w:pPr>
            <w:r w:rsidRPr="00D55726">
              <w:rPr>
                <w:rFonts w:ascii="Times New Roman" w:eastAsia="Times New Roman" w:hAnsi="Times New Roman" w:cs="Times New Roman"/>
                <w:color w:val="000000"/>
                <w:sz w:val="26"/>
                <w:szCs w:val="26"/>
              </w:rPr>
              <w:t> </w:t>
            </w:r>
          </w:p>
        </w:tc>
      </w:tr>
      <w:tr w:rsidR="00D55726" w:rsidRPr="00D55726" w:rsidTr="00D55726">
        <w:trPr>
          <w:trHeight w:val="525"/>
        </w:trPr>
        <w:tc>
          <w:tcPr>
            <w:tcW w:w="850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55726" w:rsidRPr="00D55726" w:rsidRDefault="00D55726" w:rsidP="00D55726">
            <w:pPr>
              <w:spacing w:after="0" w:line="240" w:lineRule="auto"/>
              <w:jc w:val="center"/>
              <w:rPr>
                <w:rFonts w:ascii="Times New Roman" w:eastAsia="Times New Roman" w:hAnsi="Times New Roman" w:cs="Times New Roman"/>
                <w:b/>
                <w:bCs/>
                <w:color w:val="000000"/>
                <w:sz w:val="26"/>
                <w:szCs w:val="26"/>
              </w:rPr>
            </w:pPr>
            <w:r w:rsidRPr="00D55726">
              <w:rPr>
                <w:rFonts w:ascii="Times New Roman" w:eastAsia="Times New Roman" w:hAnsi="Times New Roman" w:cs="Times New Roman"/>
                <w:b/>
                <w:bCs/>
                <w:color w:val="000000"/>
                <w:sz w:val="26"/>
                <w:szCs w:val="26"/>
              </w:rPr>
              <w:t xml:space="preserve">Bảng 3.12. Khả năng ứng dụng CNTT trong công việc chuyên môn </w:t>
            </w:r>
          </w:p>
        </w:tc>
      </w:tr>
    </w:tbl>
    <w:p w:rsidR="006306C0" w:rsidRDefault="006306C0" w:rsidP="008B61CB">
      <w:pPr>
        <w:spacing w:before="120" w:after="120" w:line="264" w:lineRule="auto"/>
        <w:jc w:val="both"/>
        <w:rPr>
          <w:rFonts w:ascii="Times New Roman" w:hAnsi="Times New Roman" w:cs="Times New Roman"/>
          <w:b/>
          <w:sz w:val="26"/>
          <w:szCs w:val="26"/>
        </w:rPr>
      </w:pPr>
    </w:p>
    <w:p w:rsidR="00D55726" w:rsidRDefault="00090EE7"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2A9A946E" wp14:editId="4D27E9C0">
            <wp:extent cx="5962650" cy="3095625"/>
            <wp:effectExtent l="0" t="0" r="1905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55726" w:rsidRDefault="00D55726" w:rsidP="008B61CB">
      <w:pPr>
        <w:spacing w:before="120" w:after="120" w:line="264" w:lineRule="auto"/>
        <w:jc w:val="both"/>
        <w:rPr>
          <w:rFonts w:ascii="Times New Roman" w:hAnsi="Times New Roman" w:cs="Times New Roman"/>
          <w:b/>
          <w:sz w:val="26"/>
          <w:szCs w:val="26"/>
        </w:rPr>
      </w:pPr>
    </w:p>
    <w:p w:rsidR="00D55726" w:rsidRDefault="006306C0"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4. Đánh giá của DN về </w:t>
      </w:r>
      <w:r w:rsidR="00C91909" w:rsidRPr="00C91909">
        <w:rPr>
          <w:rFonts w:ascii="Times New Roman" w:hAnsi="Times New Roman" w:cs="Times New Roman"/>
          <w:b/>
          <w:sz w:val="26"/>
          <w:szCs w:val="26"/>
        </w:rPr>
        <w:t>Sự phối hợp giữa DN và Trường trong việc xây dựng dữ liệu thông tin về việc làm và thực tập tốt nghiệp của HSSV</w:t>
      </w:r>
    </w:p>
    <w:p w:rsidR="006306C0" w:rsidRDefault="006306C0" w:rsidP="008B61CB">
      <w:pPr>
        <w:spacing w:before="120" w:after="120" w:line="264" w:lineRule="auto"/>
        <w:jc w:val="both"/>
        <w:rPr>
          <w:rFonts w:ascii="Times New Roman" w:hAnsi="Times New Roman" w:cs="Times New Roman"/>
          <w:b/>
          <w:sz w:val="26"/>
          <w:szCs w:val="26"/>
        </w:rPr>
      </w:pPr>
    </w:p>
    <w:tbl>
      <w:tblPr>
        <w:tblW w:w="8500" w:type="dxa"/>
        <w:tblInd w:w="558" w:type="dxa"/>
        <w:tblLook w:val="04A0" w:firstRow="1" w:lastRow="0" w:firstColumn="1" w:lastColumn="0" w:noHBand="0" w:noVBand="1"/>
      </w:tblPr>
      <w:tblGrid>
        <w:gridCol w:w="563"/>
        <w:gridCol w:w="3597"/>
        <w:gridCol w:w="1620"/>
        <w:gridCol w:w="960"/>
        <w:gridCol w:w="1760"/>
      </w:tblGrid>
      <w:tr w:rsidR="00C91909" w:rsidRPr="00C91909" w:rsidTr="00C91909">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Mức độ</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Số lượng DN đánh giá</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Ghi chú</w:t>
            </w:r>
          </w:p>
        </w:tc>
      </w:tr>
      <w:tr w:rsidR="00C91909" w:rsidRPr="00C91909" w:rsidTr="00C91909">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Tốt</w:t>
            </w:r>
          </w:p>
        </w:tc>
        <w:tc>
          <w:tcPr>
            <w:tcW w:w="162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19</w:t>
            </w:r>
          </w:p>
        </w:tc>
        <w:tc>
          <w:tcPr>
            <w:tcW w:w="1760" w:type="dxa"/>
            <w:tcBorders>
              <w:top w:val="nil"/>
              <w:left w:val="nil"/>
              <w:bottom w:val="single" w:sz="4" w:space="0" w:color="auto"/>
              <w:right w:val="single" w:sz="4" w:space="0" w:color="auto"/>
            </w:tcBorders>
            <w:shd w:val="clear" w:color="auto" w:fill="auto"/>
            <w:noWrap/>
            <w:vAlign w:val="bottom"/>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 </w:t>
            </w:r>
          </w:p>
        </w:tc>
      </w:tr>
      <w:tr w:rsidR="00C91909" w:rsidRPr="00C91909" w:rsidTr="00C91909">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Khá</w:t>
            </w:r>
          </w:p>
        </w:tc>
        <w:tc>
          <w:tcPr>
            <w:tcW w:w="162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12</w:t>
            </w:r>
          </w:p>
        </w:tc>
        <w:tc>
          <w:tcPr>
            <w:tcW w:w="96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57</w:t>
            </w:r>
          </w:p>
        </w:tc>
        <w:tc>
          <w:tcPr>
            <w:tcW w:w="1760" w:type="dxa"/>
            <w:tcBorders>
              <w:top w:val="nil"/>
              <w:left w:val="nil"/>
              <w:bottom w:val="single" w:sz="4" w:space="0" w:color="auto"/>
              <w:right w:val="single" w:sz="4" w:space="0" w:color="auto"/>
            </w:tcBorders>
            <w:shd w:val="clear" w:color="auto" w:fill="auto"/>
            <w:noWrap/>
            <w:vAlign w:val="bottom"/>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 </w:t>
            </w:r>
          </w:p>
        </w:tc>
      </w:tr>
      <w:tr w:rsidR="00C91909" w:rsidRPr="00C91909" w:rsidTr="00C91909">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Trung bình</w:t>
            </w:r>
          </w:p>
        </w:tc>
        <w:tc>
          <w:tcPr>
            <w:tcW w:w="162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24</w:t>
            </w:r>
          </w:p>
        </w:tc>
        <w:tc>
          <w:tcPr>
            <w:tcW w:w="1760" w:type="dxa"/>
            <w:tcBorders>
              <w:top w:val="nil"/>
              <w:left w:val="nil"/>
              <w:bottom w:val="single" w:sz="4" w:space="0" w:color="auto"/>
              <w:right w:val="single" w:sz="4" w:space="0" w:color="auto"/>
            </w:tcBorders>
            <w:shd w:val="clear" w:color="auto" w:fill="auto"/>
            <w:noWrap/>
            <w:vAlign w:val="bottom"/>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 </w:t>
            </w:r>
          </w:p>
        </w:tc>
      </w:tr>
      <w:tr w:rsidR="00C91909" w:rsidRPr="00C91909" w:rsidTr="00C91909">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Chưa tốt</w:t>
            </w:r>
          </w:p>
        </w:tc>
        <w:tc>
          <w:tcPr>
            <w:tcW w:w="162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 </w:t>
            </w:r>
          </w:p>
        </w:tc>
      </w:tr>
      <w:tr w:rsidR="00C91909" w:rsidRPr="00C91909" w:rsidTr="00C91909">
        <w:trPr>
          <w:trHeight w:val="40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Tổng</w:t>
            </w:r>
          </w:p>
        </w:tc>
        <w:tc>
          <w:tcPr>
            <w:tcW w:w="162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21</w:t>
            </w:r>
          </w:p>
        </w:tc>
        <w:tc>
          <w:tcPr>
            <w:tcW w:w="960" w:type="dxa"/>
            <w:tcBorders>
              <w:top w:val="nil"/>
              <w:left w:val="nil"/>
              <w:bottom w:val="single" w:sz="4" w:space="0" w:color="auto"/>
              <w:right w:val="single" w:sz="4" w:space="0" w:color="auto"/>
            </w:tcBorders>
            <w:shd w:val="clear" w:color="auto" w:fill="auto"/>
            <w:noWrap/>
            <w:vAlign w:val="center"/>
            <w:hideMark/>
          </w:tcPr>
          <w:p w:rsidR="00C91909" w:rsidRPr="00C91909" w:rsidRDefault="00C91909" w:rsidP="00C91909">
            <w:pPr>
              <w:spacing w:after="0" w:line="240" w:lineRule="auto"/>
              <w:jc w:val="center"/>
              <w:rPr>
                <w:rFonts w:ascii="Times New Roman" w:eastAsia="Times New Roman" w:hAnsi="Times New Roman" w:cs="Times New Roman"/>
                <w:b/>
                <w:bCs/>
                <w:color w:val="000000"/>
                <w:sz w:val="26"/>
                <w:szCs w:val="26"/>
              </w:rPr>
            </w:pPr>
            <w:r w:rsidRPr="00C91909">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C91909" w:rsidRPr="00C91909" w:rsidRDefault="00C91909" w:rsidP="00C91909">
            <w:pPr>
              <w:spacing w:after="0" w:line="240" w:lineRule="auto"/>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 </w:t>
            </w:r>
          </w:p>
        </w:tc>
      </w:tr>
      <w:tr w:rsidR="00C91909" w:rsidRPr="00C91909" w:rsidTr="00C91909">
        <w:trPr>
          <w:trHeight w:val="885"/>
        </w:trPr>
        <w:tc>
          <w:tcPr>
            <w:tcW w:w="8500" w:type="dxa"/>
            <w:gridSpan w:val="5"/>
            <w:tcBorders>
              <w:top w:val="single" w:sz="4" w:space="0" w:color="auto"/>
              <w:left w:val="single" w:sz="4" w:space="0" w:color="auto"/>
              <w:bottom w:val="single" w:sz="4" w:space="0" w:color="auto"/>
              <w:right w:val="single" w:sz="4" w:space="0" w:color="000000"/>
            </w:tcBorders>
            <w:shd w:val="clear" w:color="000000" w:fill="92D050"/>
            <w:vAlign w:val="center"/>
            <w:hideMark/>
          </w:tcPr>
          <w:p w:rsidR="00C91909" w:rsidRPr="00C91909" w:rsidRDefault="00C91909" w:rsidP="00C91909">
            <w:pPr>
              <w:spacing w:after="0" w:line="240" w:lineRule="auto"/>
              <w:jc w:val="center"/>
              <w:rPr>
                <w:rFonts w:ascii="Times New Roman" w:eastAsia="Times New Roman" w:hAnsi="Times New Roman" w:cs="Times New Roman"/>
                <w:color w:val="000000"/>
                <w:sz w:val="26"/>
                <w:szCs w:val="26"/>
              </w:rPr>
            </w:pPr>
            <w:r w:rsidRPr="00C91909">
              <w:rPr>
                <w:rFonts w:ascii="Times New Roman" w:eastAsia="Times New Roman" w:hAnsi="Times New Roman" w:cs="Times New Roman"/>
                <w:color w:val="000000"/>
                <w:sz w:val="26"/>
                <w:szCs w:val="26"/>
              </w:rPr>
              <w:t>Bảng 4. Sự phối hợp giữa DN và Trường trong việc xây dựng dữ liệu thông tin về việc làm và thực tập tốt nghiệp của HSSV</w:t>
            </w:r>
          </w:p>
        </w:tc>
      </w:tr>
    </w:tbl>
    <w:p w:rsidR="006306C0" w:rsidRDefault="006306C0" w:rsidP="008B61CB">
      <w:pPr>
        <w:spacing w:before="120" w:after="120" w:line="264" w:lineRule="auto"/>
        <w:jc w:val="both"/>
        <w:rPr>
          <w:rFonts w:ascii="Times New Roman" w:hAnsi="Times New Roman" w:cs="Times New Roman"/>
          <w:b/>
          <w:sz w:val="26"/>
          <w:szCs w:val="26"/>
        </w:rPr>
      </w:pPr>
    </w:p>
    <w:p w:rsidR="006306C0" w:rsidRDefault="000D4998"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107FD694" wp14:editId="26EBD803">
            <wp:extent cx="5829300" cy="340995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32BC4" w:rsidRDefault="00032BC4" w:rsidP="008B61CB">
      <w:pPr>
        <w:spacing w:before="120" w:after="120" w:line="264" w:lineRule="auto"/>
        <w:jc w:val="both"/>
        <w:rPr>
          <w:rFonts w:ascii="Times New Roman" w:hAnsi="Times New Roman" w:cs="Times New Roman"/>
          <w:b/>
          <w:sz w:val="26"/>
          <w:szCs w:val="26"/>
        </w:rPr>
      </w:pPr>
    </w:p>
    <w:p w:rsidR="006306C0" w:rsidRDefault="00032BC4"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 Đánh giá của DN về chương trình đào tạo</w:t>
      </w:r>
    </w:p>
    <w:p w:rsidR="00032BC4" w:rsidRDefault="00032BC4" w:rsidP="008B61CB">
      <w:pPr>
        <w:spacing w:before="120" w:after="120" w:line="264" w:lineRule="auto"/>
        <w:jc w:val="both"/>
        <w:rPr>
          <w:rFonts w:ascii="Times New Roman" w:hAnsi="Times New Roman" w:cs="Times New Roman"/>
          <w:b/>
          <w:sz w:val="26"/>
          <w:szCs w:val="26"/>
        </w:rPr>
      </w:pPr>
    </w:p>
    <w:tbl>
      <w:tblPr>
        <w:tblW w:w="7540" w:type="dxa"/>
        <w:tblInd w:w="1098" w:type="dxa"/>
        <w:tblLook w:val="04A0" w:firstRow="1" w:lastRow="0" w:firstColumn="1" w:lastColumn="0" w:noHBand="0" w:noVBand="1"/>
      </w:tblPr>
      <w:tblGrid>
        <w:gridCol w:w="960"/>
        <w:gridCol w:w="2980"/>
        <w:gridCol w:w="1160"/>
        <w:gridCol w:w="960"/>
        <w:gridCol w:w="1480"/>
      </w:tblGrid>
      <w:tr w:rsidR="003E6D67" w:rsidRPr="003E6D67" w:rsidTr="003E6D67">
        <w:trPr>
          <w:trHeight w:val="121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STT</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Mức độ phù hợp của chương trình đào tạo với yêu cầu thực tế</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Số lượng ý kiến</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Tỉ lệ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Ghi chú</w:t>
            </w:r>
          </w:p>
        </w:tc>
      </w:tr>
      <w:tr w:rsidR="003E6D67" w:rsidRPr="003E6D67" w:rsidTr="003E6D67">
        <w:trPr>
          <w:trHeight w:val="43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1</w:t>
            </w:r>
          </w:p>
        </w:tc>
        <w:tc>
          <w:tcPr>
            <w:tcW w:w="2980" w:type="dxa"/>
            <w:tcBorders>
              <w:top w:val="nil"/>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Phù hợp</w:t>
            </w:r>
          </w:p>
        </w:tc>
        <w:tc>
          <w:tcPr>
            <w:tcW w:w="1160" w:type="dxa"/>
            <w:tcBorders>
              <w:top w:val="nil"/>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19</w:t>
            </w:r>
          </w:p>
        </w:tc>
        <w:tc>
          <w:tcPr>
            <w:tcW w:w="960" w:type="dxa"/>
            <w:tcBorders>
              <w:top w:val="nil"/>
              <w:left w:val="nil"/>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90</w:t>
            </w:r>
          </w:p>
        </w:tc>
        <w:tc>
          <w:tcPr>
            <w:tcW w:w="1480" w:type="dxa"/>
            <w:tcBorders>
              <w:top w:val="nil"/>
              <w:left w:val="nil"/>
              <w:bottom w:val="single" w:sz="4" w:space="0" w:color="auto"/>
              <w:right w:val="single" w:sz="4" w:space="0" w:color="auto"/>
            </w:tcBorders>
            <w:shd w:val="clear" w:color="auto" w:fill="auto"/>
            <w:noWrap/>
            <w:vAlign w:val="bottom"/>
            <w:hideMark/>
          </w:tcPr>
          <w:p w:rsidR="003E6D67" w:rsidRPr="003E6D67" w:rsidRDefault="003E6D67" w:rsidP="003E6D67">
            <w:pPr>
              <w:spacing w:after="0" w:line="240" w:lineRule="auto"/>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 </w:t>
            </w:r>
          </w:p>
        </w:tc>
      </w:tr>
      <w:tr w:rsidR="003E6D67" w:rsidRPr="003E6D67" w:rsidTr="003E6D67">
        <w:trPr>
          <w:trHeight w:val="43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2</w:t>
            </w:r>
          </w:p>
        </w:tc>
        <w:tc>
          <w:tcPr>
            <w:tcW w:w="2980" w:type="dxa"/>
            <w:tcBorders>
              <w:top w:val="nil"/>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Chưa hoàn toàn phù hợp</w:t>
            </w:r>
          </w:p>
        </w:tc>
        <w:tc>
          <w:tcPr>
            <w:tcW w:w="1160" w:type="dxa"/>
            <w:tcBorders>
              <w:top w:val="nil"/>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10</w:t>
            </w:r>
          </w:p>
        </w:tc>
        <w:tc>
          <w:tcPr>
            <w:tcW w:w="1480" w:type="dxa"/>
            <w:tcBorders>
              <w:top w:val="nil"/>
              <w:left w:val="nil"/>
              <w:bottom w:val="single" w:sz="4" w:space="0" w:color="auto"/>
              <w:right w:val="single" w:sz="4" w:space="0" w:color="auto"/>
            </w:tcBorders>
            <w:shd w:val="clear" w:color="auto" w:fill="auto"/>
            <w:noWrap/>
            <w:vAlign w:val="bottom"/>
            <w:hideMark/>
          </w:tcPr>
          <w:p w:rsidR="003E6D67" w:rsidRPr="003E6D67" w:rsidRDefault="003E6D67" w:rsidP="003E6D67">
            <w:pPr>
              <w:spacing w:after="0" w:line="240" w:lineRule="auto"/>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 </w:t>
            </w:r>
          </w:p>
        </w:tc>
      </w:tr>
      <w:tr w:rsidR="003E6D67" w:rsidRPr="003E6D67" w:rsidTr="003E6D67">
        <w:trPr>
          <w:trHeight w:val="43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3</w:t>
            </w:r>
          </w:p>
        </w:tc>
        <w:tc>
          <w:tcPr>
            <w:tcW w:w="2980" w:type="dxa"/>
            <w:tcBorders>
              <w:top w:val="nil"/>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Khác</w:t>
            </w:r>
          </w:p>
        </w:tc>
        <w:tc>
          <w:tcPr>
            <w:tcW w:w="1160" w:type="dxa"/>
            <w:tcBorders>
              <w:top w:val="nil"/>
              <w:left w:val="nil"/>
              <w:bottom w:val="single" w:sz="4" w:space="0" w:color="auto"/>
              <w:right w:val="single" w:sz="4" w:space="0" w:color="auto"/>
            </w:tcBorders>
            <w:shd w:val="clear" w:color="auto" w:fill="auto"/>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0</w:t>
            </w:r>
          </w:p>
        </w:tc>
        <w:tc>
          <w:tcPr>
            <w:tcW w:w="1480" w:type="dxa"/>
            <w:tcBorders>
              <w:top w:val="nil"/>
              <w:left w:val="nil"/>
              <w:bottom w:val="single" w:sz="4" w:space="0" w:color="auto"/>
              <w:right w:val="single" w:sz="4" w:space="0" w:color="auto"/>
            </w:tcBorders>
            <w:shd w:val="clear" w:color="auto" w:fill="auto"/>
            <w:noWrap/>
            <w:vAlign w:val="bottom"/>
            <w:hideMark/>
          </w:tcPr>
          <w:p w:rsidR="003E6D67" w:rsidRPr="003E6D67" w:rsidRDefault="003E6D67" w:rsidP="003E6D67">
            <w:pPr>
              <w:spacing w:after="0" w:line="240" w:lineRule="auto"/>
              <w:rPr>
                <w:rFonts w:ascii="Times New Roman" w:eastAsia="Times New Roman" w:hAnsi="Times New Roman" w:cs="Times New Roman"/>
                <w:color w:val="000000"/>
                <w:sz w:val="26"/>
                <w:szCs w:val="26"/>
              </w:rPr>
            </w:pPr>
            <w:r w:rsidRPr="003E6D67">
              <w:rPr>
                <w:rFonts w:ascii="Times New Roman" w:eastAsia="Times New Roman" w:hAnsi="Times New Roman" w:cs="Times New Roman"/>
                <w:color w:val="000000"/>
                <w:sz w:val="26"/>
                <w:szCs w:val="26"/>
              </w:rPr>
              <w:t> </w:t>
            </w:r>
          </w:p>
        </w:tc>
      </w:tr>
      <w:tr w:rsidR="003E6D67" w:rsidRPr="003E6D67" w:rsidTr="003E6D67">
        <w:trPr>
          <w:trHeight w:val="435"/>
        </w:trPr>
        <w:tc>
          <w:tcPr>
            <w:tcW w:w="39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Tổng</w:t>
            </w:r>
          </w:p>
        </w:tc>
        <w:tc>
          <w:tcPr>
            <w:tcW w:w="1160" w:type="dxa"/>
            <w:tcBorders>
              <w:top w:val="nil"/>
              <w:left w:val="nil"/>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21</w:t>
            </w:r>
          </w:p>
        </w:tc>
        <w:tc>
          <w:tcPr>
            <w:tcW w:w="960" w:type="dxa"/>
            <w:tcBorders>
              <w:top w:val="nil"/>
              <w:left w:val="nil"/>
              <w:bottom w:val="single" w:sz="4" w:space="0" w:color="auto"/>
              <w:right w:val="single" w:sz="4" w:space="0" w:color="auto"/>
            </w:tcBorders>
            <w:shd w:val="clear" w:color="auto" w:fill="auto"/>
            <w:noWrap/>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 </w:t>
            </w:r>
          </w:p>
        </w:tc>
        <w:tc>
          <w:tcPr>
            <w:tcW w:w="1480" w:type="dxa"/>
            <w:tcBorders>
              <w:top w:val="nil"/>
              <w:left w:val="nil"/>
              <w:bottom w:val="single" w:sz="4" w:space="0" w:color="auto"/>
              <w:right w:val="single" w:sz="4" w:space="0" w:color="auto"/>
            </w:tcBorders>
            <w:shd w:val="clear" w:color="auto" w:fill="auto"/>
            <w:noWrap/>
            <w:vAlign w:val="bottom"/>
            <w:hideMark/>
          </w:tcPr>
          <w:p w:rsidR="003E6D67" w:rsidRPr="003E6D67" w:rsidRDefault="003E6D67" w:rsidP="003E6D67">
            <w:pPr>
              <w:spacing w:after="0" w:line="240" w:lineRule="auto"/>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 </w:t>
            </w:r>
          </w:p>
        </w:tc>
      </w:tr>
      <w:tr w:rsidR="003E6D67" w:rsidRPr="003E6D67" w:rsidTr="003E6D67">
        <w:trPr>
          <w:trHeight w:val="660"/>
        </w:trPr>
        <w:tc>
          <w:tcPr>
            <w:tcW w:w="754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E6D67" w:rsidRPr="003E6D67" w:rsidRDefault="003E6D67" w:rsidP="003E6D67">
            <w:pPr>
              <w:spacing w:after="0" w:line="240" w:lineRule="auto"/>
              <w:jc w:val="center"/>
              <w:rPr>
                <w:rFonts w:ascii="Times New Roman" w:eastAsia="Times New Roman" w:hAnsi="Times New Roman" w:cs="Times New Roman"/>
                <w:b/>
                <w:bCs/>
                <w:color w:val="000000"/>
                <w:sz w:val="26"/>
                <w:szCs w:val="26"/>
              </w:rPr>
            </w:pPr>
            <w:r w:rsidRPr="003E6D67">
              <w:rPr>
                <w:rFonts w:ascii="Times New Roman" w:eastAsia="Times New Roman" w:hAnsi="Times New Roman" w:cs="Times New Roman"/>
                <w:b/>
                <w:bCs/>
                <w:color w:val="000000"/>
                <w:sz w:val="26"/>
                <w:szCs w:val="26"/>
              </w:rPr>
              <w:t>5. Đánh giá của DN về Chương trình đào tạo của Trường</w:t>
            </w:r>
          </w:p>
        </w:tc>
      </w:tr>
    </w:tbl>
    <w:p w:rsidR="00E94728" w:rsidRDefault="00E94728" w:rsidP="008B61CB">
      <w:pPr>
        <w:spacing w:before="120" w:after="120" w:line="264" w:lineRule="auto"/>
        <w:jc w:val="both"/>
        <w:rPr>
          <w:rFonts w:ascii="Times New Roman" w:hAnsi="Times New Roman" w:cs="Times New Roman"/>
          <w:b/>
          <w:sz w:val="26"/>
          <w:szCs w:val="26"/>
        </w:rPr>
      </w:pPr>
    </w:p>
    <w:p w:rsidR="003E6D67" w:rsidRDefault="003E6D67"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71F772F0" wp14:editId="76DFE3A5">
            <wp:extent cx="5962650" cy="310515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E6D67" w:rsidRDefault="003E6D67" w:rsidP="008B61CB">
      <w:pPr>
        <w:spacing w:before="120" w:after="120" w:line="264" w:lineRule="auto"/>
        <w:jc w:val="both"/>
        <w:rPr>
          <w:rFonts w:ascii="Times New Roman" w:hAnsi="Times New Roman" w:cs="Times New Roman"/>
          <w:b/>
          <w:sz w:val="26"/>
          <w:szCs w:val="26"/>
        </w:rPr>
      </w:pPr>
    </w:p>
    <w:p w:rsidR="00032BC4" w:rsidRDefault="00E94728"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6. </w:t>
      </w:r>
      <w:r w:rsidRPr="00E94728">
        <w:rPr>
          <w:rFonts w:ascii="Times New Roman" w:hAnsi="Times New Roman" w:cs="Times New Roman"/>
          <w:b/>
          <w:sz w:val="26"/>
          <w:szCs w:val="26"/>
        </w:rPr>
        <w:t>Những kỹ năng chuyên ngành và kỹ năng mềm mà nhà trường cần bổ sung cho HSSV để phù hợp với công việc tại cơ quan, DN</w:t>
      </w:r>
    </w:p>
    <w:p w:rsidR="00E94728" w:rsidRDefault="00E94728" w:rsidP="008B61CB">
      <w:pPr>
        <w:spacing w:before="120" w:after="120" w:line="264" w:lineRule="auto"/>
        <w:jc w:val="both"/>
        <w:rPr>
          <w:rFonts w:ascii="Times New Roman" w:hAnsi="Times New Roman" w:cs="Times New Roman"/>
          <w:b/>
          <w:sz w:val="26"/>
          <w:szCs w:val="26"/>
        </w:rPr>
      </w:pPr>
    </w:p>
    <w:tbl>
      <w:tblPr>
        <w:tblW w:w="8380" w:type="dxa"/>
        <w:tblInd w:w="648" w:type="dxa"/>
        <w:tblLook w:val="04A0" w:firstRow="1" w:lastRow="0" w:firstColumn="1" w:lastColumn="0" w:noHBand="0" w:noVBand="1"/>
      </w:tblPr>
      <w:tblGrid>
        <w:gridCol w:w="960"/>
        <w:gridCol w:w="3040"/>
        <w:gridCol w:w="1600"/>
        <w:gridCol w:w="1240"/>
        <w:gridCol w:w="1540"/>
      </w:tblGrid>
      <w:tr w:rsidR="00E94728" w:rsidRPr="00E94728" w:rsidTr="00400ECC">
        <w:trPr>
          <w:trHeight w:val="75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STT</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Kỹ năng cần bổ sung cho SV</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Số lượng DN ý kiến</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Tỉ lệ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Ghi chú</w:t>
            </w:r>
          </w:p>
        </w:tc>
      </w:tr>
      <w:tr w:rsidR="00E94728" w:rsidRPr="00E94728" w:rsidTr="00400ECC">
        <w:trPr>
          <w:trHeight w:val="4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1</w:t>
            </w:r>
          </w:p>
        </w:tc>
        <w:tc>
          <w:tcPr>
            <w:tcW w:w="30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Kỹ năng giao tiếp</w:t>
            </w:r>
          </w:p>
        </w:tc>
        <w:tc>
          <w:tcPr>
            <w:tcW w:w="160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11</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19</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4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2</w:t>
            </w:r>
          </w:p>
        </w:tc>
        <w:tc>
          <w:tcPr>
            <w:tcW w:w="30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Kỹ năng thực hành</w:t>
            </w:r>
          </w:p>
        </w:tc>
        <w:tc>
          <w:tcPr>
            <w:tcW w:w="160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18</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32</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4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3</w:t>
            </w:r>
          </w:p>
        </w:tc>
        <w:tc>
          <w:tcPr>
            <w:tcW w:w="30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Lý thuyết chuyên môn</w:t>
            </w:r>
          </w:p>
        </w:tc>
        <w:tc>
          <w:tcPr>
            <w:tcW w:w="160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2</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4</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4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4</w:t>
            </w:r>
          </w:p>
        </w:tc>
        <w:tc>
          <w:tcPr>
            <w:tcW w:w="30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Kỹ năng sống</w:t>
            </w:r>
          </w:p>
        </w:tc>
        <w:tc>
          <w:tcPr>
            <w:tcW w:w="160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8</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14</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4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5</w:t>
            </w:r>
          </w:p>
        </w:tc>
        <w:tc>
          <w:tcPr>
            <w:tcW w:w="30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Kỹ năng làm việc nhóm</w:t>
            </w:r>
          </w:p>
        </w:tc>
        <w:tc>
          <w:tcPr>
            <w:tcW w:w="160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16</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28</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4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6</w:t>
            </w:r>
          </w:p>
        </w:tc>
        <w:tc>
          <w:tcPr>
            <w:tcW w:w="30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Kỹ năng khác</w:t>
            </w:r>
          </w:p>
        </w:tc>
        <w:tc>
          <w:tcPr>
            <w:tcW w:w="160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2</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4</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405"/>
        </w:trPr>
        <w:tc>
          <w:tcPr>
            <w:tcW w:w="40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Tổng</w:t>
            </w:r>
          </w:p>
        </w:tc>
        <w:tc>
          <w:tcPr>
            <w:tcW w:w="1600" w:type="dxa"/>
            <w:tcBorders>
              <w:top w:val="nil"/>
              <w:left w:val="nil"/>
              <w:bottom w:val="single" w:sz="4" w:space="0" w:color="auto"/>
              <w:right w:val="single" w:sz="4" w:space="0" w:color="auto"/>
            </w:tcBorders>
            <w:shd w:val="clear" w:color="auto" w:fill="auto"/>
            <w:noWrap/>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57</w:t>
            </w:r>
          </w:p>
        </w:tc>
        <w:tc>
          <w:tcPr>
            <w:tcW w:w="1240" w:type="dxa"/>
            <w:tcBorders>
              <w:top w:val="nil"/>
              <w:left w:val="nil"/>
              <w:bottom w:val="single" w:sz="4" w:space="0" w:color="auto"/>
              <w:right w:val="single" w:sz="4" w:space="0" w:color="auto"/>
            </w:tcBorders>
            <w:shd w:val="clear" w:color="auto" w:fill="auto"/>
            <w:vAlign w:val="center"/>
            <w:hideMark/>
          </w:tcPr>
          <w:p w:rsidR="00E94728" w:rsidRPr="00E94728" w:rsidRDefault="00E94728" w:rsidP="00E94728">
            <w:pPr>
              <w:spacing w:after="0" w:line="240" w:lineRule="auto"/>
              <w:jc w:val="center"/>
              <w:rPr>
                <w:rFonts w:ascii="Times New Roman" w:eastAsia="Times New Roman" w:hAnsi="Times New Roman" w:cs="Times New Roman"/>
                <w:b/>
                <w:bCs/>
                <w:color w:val="000000"/>
                <w:sz w:val="26"/>
                <w:szCs w:val="26"/>
              </w:rPr>
            </w:pPr>
            <w:r w:rsidRPr="00E94728">
              <w:rPr>
                <w:rFonts w:ascii="Times New Roman" w:eastAsia="Times New Roman" w:hAnsi="Times New Roman" w:cs="Times New Roman"/>
                <w:b/>
                <w:bCs/>
                <w:color w:val="000000"/>
                <w:sz w:val="26"/>
                <w:szCs w:val="26"/>
              </w:rPr>
              <w:t>100</w:t>
            </w:r>
          </w:p>
        </w:tc>
        <w:tc>
          <w:tcPr>
            <w:tcW w:w="1540" w:type="dxa"/>
            <w:tcBorders>
              <w:top w:val="nil"/>
              <w:left w:val="nil"/>
              <w:bottom w:val="single" w:sz="4" w:space="0" w:color="auto"/>
              <w:right w:val="single" w:sz="4" w:space="0" w:color="auto"/>
            </w:tcBorders>
            <w:shd w:val="clear" w:color="auto" w:fill="auto"/>
            <w:noWrap/>
            <w:vAlign w:val="bottom"/>
            <w:hideMark/>
          </w:tcPr>
          <w:p w:rsidR="00E94728" w:rsidRPr="00E94728" w:rsidRDefault="00E94728" w:rsidP="00E94728">
            <w:pPr>
              <w:spacing w:after="0" w:line="240" w:lineRule="auto"/>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 </w:t>
            </w:r>
          </w:p>
        </w:tc>
      </w:tr>
      <w:tr w:rsidR="00E94728" w:rsidRPr="00E94728" w:rsidTr="00400ECC">
        <w:trPr>
          <w:trHeight w:val="690"/>
        </w:trPr>
        <w:tc>
          <w:tcPr>
            <w:tcW w:w="8380" w:type="dxa"/>
            <w:gridSpan w:val="5"/>
            <w:tcBorders>
              <w:top w:val="single" w:sz="4" w:space="0" w:color="auto"/>
              <w:left w:val="single" w:sz="4" w:space="0" w:color="auto"/>
              <w:bottom w:val="single" w:sz="4" w:space="0" w:color="auto"/>
              <w:right w:val="single" w:sz="4" w:space="0" w:color="auto"/>
            </w:tcBorders>
            <w:shd w:val="clear" w:color="000000" w:fill="92D050"/>
            <w:vAlign w:val="center"/>
            <w:hideMark/>
          </w:tcPr>
          <w:p w:rsidR="00E94728" w:rsidRPr="00E94728" w:rsidRDefault="00E94728" w:rsidP="00E94728">
            <w:pPr>
              <w:spacing w:after="0" w:line="240" w:lineRule="auto"/>
              <w:jc w:val="center"/>
              <w:rPr>
                <w:rFonts w:ascii="Times New Roman" w:eastAsia="Times New Roman" w:hAnsi="Times New Roman" w:cs="Times New Roman"/>
                <w:color w:val="000000"/>
                <w:sz w:val="26"/>
                <w:szCs w:val="26"/>
              </w:rPr>
            </w:pPr>
            <w:r w:rsidRPr="00E94728">
              <w:rPr>
                <w:rFonts w:ascii="Times New Roman" w:eastAsia="Times New Roman" w:hAnsi="Times New Roman" w:cs="Times New Roman"/>
                <w:color w:val="000000"/>
                <w:sz w:val="26"/>
                <w:szCs w:val="26"/>
              </w:rPr>
              <w:t>Bảng 6. Những kỹ năng chuyên ngành và kỹ năng mềm mà nhà trường cần bổ sung cho HSSV để phù hợp với công việc tại cơ quan, DN</w:t>
            </w:r>
          </w:p>
        </w:tc>
      </w:tr>
    </w:tbl>
    <w:p w:rsidR="00E94728" w:rsidRDefault="00E94728" w:rsidP="008B61CB">
      <w:pPr>
        <w:spacing w:before="120" w:after="120" w:line="264" w:lineRule="auto"/>
        <w:jc w:val="both"/>
        <w:rPr>
          <w:rFonts w:ascii="Times New Roman" w:hAnsi="Times New Roman" w:cs="Times New Roman"/>
          <w:b/>
          <w:sz w:val="26"/>
          <w:szCs w:val="26"/>
        </w:rPr>
      </w:pPr>
    </w:p>
    <w:p w:rsidR="00E94728" w:rsidRDefault="00E94728"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0035B453" wp14:editId="4A89DD08">
            <wp:extent cx="6038850" cy="3467100"/>
            <wp:effectExtent l="0" t="1905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32BC4" w:rsidRDefault="00032BC4" w:rsidP="008B61CB">
      <w:pPr>
        <w:spacing w:before="120" w:after="120" w:line="264" w:lineRule="auto"/>
        <w:jc w:val="both"/>
        <w:rPr>
          <w:rFonts w:ascii="Times New Roman" w:hAnsi="Times New Roman" w:cs="Times New Roman"/>
          <w:b/>
          <w:sz w:val="26"/>
          <w:szCs w:val="26"/>
        </w:rPr>
      </w:pPr>
    </w:p>
    <w:p w:rsidR="00B7404C" w:rsidRDefault="00601CD9"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7</w:t>
      </w:r>
      <w:r w:rsidR="00B7404C">
        <w:rPr>
          <w:rFonts w:ascii="Times New Roman" w:hAnsi="Times New Roman" w:cs="Times New Roman"/>
          <w:b/>
          <w:sz w:val="26"/>
          <w:szCs w:val="26"/>
        </w:rPr>
        <w:t>. Ý kiến của doanh nghiệp</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Trong thời gian tới tổ chức sàn giao dịch việc làm, ngày hội tuyển dụng khi ngày sinh viên bế giảng, ra trường để tìm việc mới;</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Hiện tại công ty Cao Hùng chưa có nhân sự tốt nghiệp tại trường Lý Tự Trọng nên đánh giá về chất lượng SV của trường sẽ không chính xác. Hy vọng sẽ có nhiều dịp được liên kết với quý Trường;</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Hỗ trợ trong việc tuyển dụng;</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Tạo điều kiện cho doanh nghiệp được tiếp cận để doanh nghiệp có cơ hội tuyên truyền thế mạnh của việc xuất khẩu lao động theo diện kỹ thuật viên mà doanh nghiệp đang thực hiện tới học sinh viên của nhà trường;</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Tổ chức thêm nhiều chuyên đề kỹ năng mềm và chuyên môn cho sinh viên với sự kết hợp của doanh nghiệp;</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Số lượng sinh viên tham gia không đúng như nội dung quản cáo về ngày hội việc làm;</w:t>
      </w:r>
    </w:p>
    <w:p w:rsidR="00601CD9"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Tăng cường số lượng sinh viên chuyên ngữ để đáp ứng cho nhu cầu của Trung tâm.</w:t>
      </w:r>
    </w:p>
    <w:p w:rsidR="00E64AE0" w:rsidRDefault="00E64AE0" w:rsidP="008B61CB">
      <w:pPr>
        <w:spacing w:before="120" w:after="120" w:line="264" w:lineRule="auto"/>
        <w:jc w:val="both"/>
        <w:rPr>
          <w:rFonts w:ascii="Times New Roman" w:hAnsi="Times New Roman" w:cs="Times New Roman"/>
          <w:b/>
          <w:sz w:val="26"/>
          <w:szCs w:val="26"/>
        </w:rPr>
      </w:pPr>
    </w:p>
    <w:p w:rsidR="00071D73" w:rsidRPr="001D28A6" w:rsidRDefault="00E64AE0"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8</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197CB6" w:rsidRDefault="00197CB6" w:rsidP="00197CB6">
      <w:pPr>
        <w:pStyle w:val="BodyText2"/>
        <w:keepNext/>
        <w:tabs>
          <w:tab w:val="clear" w:pos="180"/>
        </w:tabs>
        <w:spacing w:before="120" w:after="120" w:line="240" w:lineRule="auto"/>
        <w:ind w:firstLine="720"/>
        <w:rPr>
          <w:sz w:val="26"/>
          <w:szCs w:val="26"/>
        </w:rPr>
      </w:pPr>
      <w:r>
        <w:rPr>
          <w:sz w:val="26"/>
          <w:szCs w:val="26"/>
        </w:rPr>
        <w:t xml:space="preserve">Qua phân tích kết quả khảo sát </w:t>
      </w:r>
      <w:r w:rsidR="00A3140B">
        <w:rPr>
          <w:sz w:val="26"/>
          <w:szCs w:val="26"/>
        </w:rPr>
        <w:t xml:space="preserve">năm </w:t>
      </w:r>
      <w:r w:rsidR="005F09A2">
        <w:rPr>
          <w:sz w:val="26"/>
          <w:szCs w:val="26"/>
        </w:rPr>
        <w:t>d</w:t>
      </w:r>
      <w:r w:rsidR="004869D3">
        <w:rPr>
          <w:sz w:val="26"/>
          <w:szCs w:val="26"/>
        </w:rPr>
        <w:t>oa</w:t>
      </w:r>
      <w:r w:rsidR="005F09A2">
        <w:rPr>
          <w:sz w:val="26"/>
          <w:szCs w:val="26"/>
        </w:rPr>
        <w:t xml:space="preserve">nh nghiệp về chất lượng đào tạo của </w:t>
      </w:r>
      <w:r w:rsidR="00F70DC8">
        <w:rPr>
          <w:sz w:val="26"/>
          <w:szCs w:val="26"/>
        </w:rPr>
        <w:t xml:space="preserve">Trường Cao đẳng Lý Tự Trọng </w:t>
      </w:r>
      <w:r w:rsidR="00D43EC6">
        <w:rPr>
          <w:sz w:val="26"/>
          <w:szCs w:val="26"/>
        </w:rPr>
        <w:t>t</w:t>
      </w:r>
      <w:r w:rsidR="00F70DC8">
        <w:rPr>
          <w:sz w:val="26"/>
          <w:szCs w:val="26"/>
        </w:rPr>
        <w:t xml:space="preserve">hành phố Hồ Chí Minh </w:t>
      </w:r>
      <w:r w:rsidR="00CB04A8">
        <w:rPr>
          <w:sz w:val="26"/>
          <w:szCs w:val="26"/>
        </w:rPr>
        <w:t xml:space="preserve">năm 2019 </w:t>
      </w:r>
      <w:r w:rsidR="00017DC8">
        <w:rPr>
          <w:sz w:val="26"/>
          <w:szCs w:val="26"/>
        </w:rPr>
        <w:t>nhận thấy:</w:t>
      </w:r>
    </w:p>
    <w:p w:rsidR="009A79B2"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w:t>
      </w:r>
      <w:r w:rsidR="001D6F15">
        <w:rPr>
          <w:rFonts w:ascii="Times New Roman" w:hAnsi="Times New Roman" w:cs="Times New Roman"/>
          <w:sz w:val="26"/>
          <w:szCs w:val="26"/>
        </w:rPr>
        <w:t xml:space="preserve">Doanh nghiệp hài lòng với </w:t>
      </w:r>
      <w:r w:rsidRPr="002C70C0">
        <w:rPr>
          <w:rFonts w:ascii="Times New Roman" w:hAnsi="Times New Roman" w:cs="Times New Roman"/>
          <w:sz w:val="26"/>
          <w:szCs w:val="26"/>
        </w:rPr>
        <w:t xml:space="preserve">sinh viên </w:t>
      </w:r>
      <w:r w:rsidR="001D6F15">
        <w:rPr>
          <w:rFonts w:ascii="Times New Roman" w:hAnsi="Times New Roman" w:cs="Times New Roman"/>
          <w:sz w:val="26"/>
          <w:szCs w:val="26"/>
        </w:rPr>
        <w:t xml:space="preserve">do trường đào tạo </w:t>
      </w:r>
      <w:r w:rsidR="00455321">
        <w:rPr>
          <w:rFonts w:ascii="Times New Roman" w:hAnsi="Times New Roman" w:cs="Times New Roman"/>
          <w:sz w:val="26"/>
          <w:szCs w:val="26"/>
        </w:rPr>
        <w:t>là 97,</w:t>
      </w:r>
      <w:r w:rsidR="009A79B2">
        <w:rPr>
          <w:rFonts w:ascii="Times New Roman" w:hAnsi="Times New Roman" w:cs="Times New Roman"/>
          <w:sz w:val="26"/>
          <w:szCs w:val="26"/>
        </w:rPr>
        <w:t>9</w:t>
      </w:r>
      <w:r w:rsidR="00455321">
        <w:rPr>
          <w:rFonts w:ascii="Times New Roman" w:hAnsi="Times New Roman" w:cs="Times New Roman"/>
          <w:sz w:val="26"/>
          <w:szCs w:val="26"/>
        </w:rPr>
        <w:t xml:space="preserve">%, </w:t>
      </w:r>
      <w:r w:rsidR="009A79B2">
        <w:rPr>
          <w:rFonts w:ascii="Times New Roman" w:hAnsi="Times New Roman" w:cs="Times New Roman"/>
          <w:sz w:val="26"/>
          <w:szCs w:val="26"/>
        </w:rPr>
        <w:t xml:space="preserve">chưa hài lòng 2,1%, </w:t>
      </w:r>
      <w:r w:rsidR="00455321">
        <w:rPr>
          <w:rFonts w:ascii="Times New Roman" w:hAnsi="Times New Roman" w:cs="Times New Roman"/>
          <w:sz w:val="26"/>
          <w:szCs w:val="26"/>
        </w:rPr>
        <w:t>trong đó</w:t>
      </w:r>
      <w:r w:rsidR="00F23E30">
        <w:rPr>
          <w:rFonts w:ascii="Times New Roman" w:hAnsi="Times New Roman" w:cs="Times New Roman"/>
          <w:sz w:val="26"/>
          <w:szCs w:val="26"/>
        </w:rPr>
        <w:t xml:space="preserve"> tỉ lệ</w:t>
      </w:r>
      <w:r w:rsidR="00455321">
        <w:rPr>
          <w:rFonts w:ascii="Times New Roman" w:hAnsi="Times New Roman" w:cs="Times New Roman"/>
          <w:sz w:val="26"/>
          <w:szCs w:val="26"/>
        </w:rPr>
        <w:t xml:space="preserve">: </w:t>
      </w:r>
      <w:r w:rsidR="00BE3C24">
        <w:rPr>
          <w:rFonts w:ascii="Times New Roman" w:hAnsi="Times New Roman" w:cs="Times New Roman"/>
          <w:sz w:val="26"/>
          <w:szCs w:val="26"/>
        </w:rPr>
        <w:t>hài lòng:</w:t>
      </w:r>
      <w:r w:rsidR="00F23E30">
        <w:rPr>
          <w:rFonts w:ascii="Times New Roman" w:hAnsi="Times New Roman" w:cs="Times New Roman"/>
          <w:sz w:val="26"/>
          <w:szCs w:val="26"/>
        </w:rPr>
        <w:t xml:space="preserve"> </w:t>
      </w:r>
      <w:r w:rsidR="00575553">
        <w:rPr>
          <w:rFonts w:ascii="Times New Roman" w:hAnsi="Times New Roman" w:cs="Times New Roman"/>
          <w:sz w:val="26"/>
          <w:szCs w:val="26"/>
        </w:rPr>
        <w:t>45,8%</w:t>
      </w:r>
      <w:r w:rsidR="00BE3C24">
        <w:rPr>
          <w:rFonts w:ascii="Times New Roman" w:hAnsi="Times New Roman" w:cs="Times New Roman"/>
          <w:sz w:val="26"/>
          <w:szCs w:val="26"/>
        </w:rPr>
        <w:t xml:space="preserve">, phần lớn hài lòng: </w:t>
      </w:r>
      <w:r w:rsidR="00DB6BD9">
        <w:rPr>
          <w:rFonts w:ascii="Times New Roman" w:hAnsi="Times New Roman" w:cs="Times New Roman"/>
          <w:sz w:val="26"/>
          <w:szCs w:val="26"/>
        </w:rPr>
        <w:t>41,7%</w:t>
      </w:r>
      <w:r w:rsidR="00BE3C24">
        <w:rPr>
          <w:rFonts w:ascii="Times New Roman" w:hAnsi="Times New Roman" w:cs="Times New Roman"/>
          <w:sz w:val="26"/>
          <w:szCs w:val="26"/>
        </w:rPr>
        <w:t xml:space="preserve">, hoàn toàn hài lòng: </w:t>
      </w:r>
      <w:r w:rsidR="00DB6BD9">
        <w:rPr>
          <w:rFonts w:ascii="Times New Roman" w:hAnsi="Times New Roman" w:cs="Times New Roman"/>
          <w:sz w:val="26"/>
          <w:szCs w:val="26"/>
        </w:rPr>
        <w:t>10,4%;</w:t>
      </w:r>
    </w:p>
    <w:p w:rsidR="007C284F" w:rsidRDefault="007C284F" w:rsidP="002C70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Đánh giá của doanh nghiệp về </w:t>
      </w:r>
      <w:r w:rsidR="00452B1C" w:rsidRPr="00452B1C">
        <w:rPr>
          <w:rFonts w:ascii="Times New Roman" w:hAnsi="Times New Roman" w:cs="Times New Roman"/>
          <w:color w:val="FF0000"/>
          <w:sz w:val="26"/>
          <w:szCs w:val="26"/>
          <w:highlight w:val="yellow"/>
        </w:rPr>
        <w:t>(chỗ này chưa xong, sẽ bổ sung theo tiêu chí kiểm định)</w:t>
      </w:r>
    </w:p>
    <w:p w:rsidR="00DB6BD9" w:rsidRDefault="00DB6BD9" w:rsidP="002C70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Đánh giá của doanh nghiệp về chương trình đào tạo của Trường Cao đẳng Lý Tự Trọng Tp. Hồ Chí Minh đối với yêu cầu thực tế hiện nay là phù hợp (</w:t>
      </w:r>
      <w:r w:rsidR="003C6102">
        <w:rPr>
          <w:rFonts w:ascii="Times New Roman" w:hAnsi="Times New Roman" w:cs="Times New Roman"/>
          <w:sz w:val="26"/>
          <w:szCs w:val="26"/>
        </w:rPr>
        <w:t>19/22 doanh nghiệp, chiếm tỉ lệ 90%)</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5B02BD" w:rsidP="00D52E0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9</w:t>
      </w:r>
      <w:r w:rsidR="00D52E04" w:rsidRPr="00D52E04">
        <w:rPr>
          <w:rFonts w:ascii="Times New Roman" w:hAnsi="Times New Roman" w:cs="Times New Roman"/>
          <w:b/>
          <w:sz w:val="26"/>
          <w:szCs w:val="26"/>
        </w:rPr>
        <w:t>. Kiến nghị</w:t>
      </w:r>
    </w:p>
    <w:p w:rsidR="00D52E04" w:rsidRDefault="00D43EC6"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Nhà Trường, 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sinh viên</w:t>
      </w:r>
      <w:r w:rsidR="00C67030">
        <w:rPr>
          <w:rFonts w:ascii="Times New Roman" w:hAnsi="Times New Roman" w:cs="Times New Roman"/>
          <w:sz w:val="26"/>
          <w:szCs w:val="26"/>
        </w:rPr>
        <w:t>, chương trình đào tạo nên tăng thời lượng thực hành nghề nghiệp tại trường 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BB1509">
        <w:rPr>
          <w:rFonts w:ascii="Times New Roman" w:hAnsi="Times New Roman" w:cs="Times New Roman"/>
          <w:sz w:val="26"/>
          <w:szCs w:val="26"/>
        </w:rPr>
        <w:t>;</w:t>
      </w:r>
    </w:p>
    <w:p w:rsidR="00B4078C" w:rsidRDefault="00BB1509"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Nhà trường nên tạo điều kiện nhiề</w:t>
      </w:r>
      <w:r w:rsidR="00B9580E">
        <w:rPr>
          <w:rFonts w:ascii="Times New Roman" w:hAnsi="Times New Roman" w:cs="Times New Roman"/>
          <w:sz w:val="26"/>
          <w:szCs w:val="26"/>
        </w:rPr>
        <w:t>u hơn cho doanh nghiệp tiếp xúc với sinh viên của trường để có thể tuyển dụng được nhân sự, giải quyết khó khăn trong việc tìm kiếm nguồn lao động</w:t>
      </w:r>
      <w:r w:rsidR="00D55452">
        <w:rPr>
          <w:rFonts w:ascii="Times New Roman" w:hAnsi="Times New Roman" w:cs="Times New Roman"/>
          <w:sz w:val="26"/>
          <w:szCs w:val="26"/>
        </w:rPr>
        <w:t>.</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w:t>
      </w:r>
      <w:r w:rsidR="00D436DB">
        <w:rPr>
          <w:sz w:val="26"/>
          <w:szCs w:val="26"/>
        </w:rPr>
        <w:t>khảo sát các cơ quan, doanh nghiệp về chất lượng đào tạo của</w:t>
      </w:r>
      <w:r w:rsidR="00E74723">
        <w:rPr>
          <w:sz w:val="26"/>
          <w:szCs w:val="26"/>
        </w:rPr>
        <w:t xml:space="preserve"> </w:t>
      </w:r>
      <w:r w:rsidR="006B56F4">
        <w:rPr>
          <w:sz w:val="26"/>
          <w:szCs w:val="26"/>
        </w:rPr>
        <w:t>Trường Cao đẳng Lý Tự Trọng thành phố Hồ Chí Minh</w:t>
      </w:r>
      <w:r w:rsidR="00D436DB">
        <w:rPr>
          <w:sz w:val="26"/>
          <w:szCs w:val="26"/>
        </w:rPr>
        <w:t xml:space="preserve"> năm 2019</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8E39EE" w:rsidRDefault="008E39EE" w:rsidP="000D7D32">
      <w:pPr>
        <w:pStyle w:val="BodyText2"/>
        <w:keepNext/>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F91B61"/>
    <w:sectPr w:rsidR="00071D73" w:rsidSect="002D1FBB">
      <w:footerReference w:type="default" r:id="rId28"/>
      <w:pgSz w:w="11907" w:h="16839" w:code="9"/>
      <w:pgMar w:top="1080" w:right="108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161" w:rsidRDefault="00D96161" w:rsidP="002316B1">
      <w:pPr>
        <w:spacing w:after="0" w:line="240" w:lineRule="auto"/>
      </w:pPr>
      <w:r>
        <w:separator/>
      </w:r>
    </w:p>
  </w:endnote>
  <w:endnote w:type="continuationSeparator" w:id="0">
    <w:p w:rsidR="00D96161" w:rsidRDefault="00D96161"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452B1C" w:rsidRPr="002316B1" w:rsidRDefault="00452B1C">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292EDA">
          <w:rPr>
            <w:rFonts w:ascii="Times New Roman" w:hAnsi="Times New Roman" w:cs="Times New Roman"/>
            <w:noProof/>
          </w:rPr>
          <w:t>3</w:t>
        </w:r>
        <w:r w:rsidRPr="002316B1">
          <w:rPr>
            <w:rFonts w:ascii="Times New Roman" w:hAnsi="Times New Roman" w:cs="Times New Roman"/>
            <w:noProof/>
          </w:rPr>
          <w:fldChar w:fldCharType="end"/>
        </w:r>
      </w:p>
    </w:sdtContent>
  </w:sdt>
  <w:p w:rsidR="00452B1C" w:rsidRDefault="00452B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161" w:rsidRDefault="00D96161" w:rsidP="002316B1">
      <w:pPr>
        <w:spacing w:after="0" w:line="240" w:lineRule="auto"/>
      </w:pPr>
      <w:r>
        <w:separator/>
      </w:r>
    </w:p>
  </w:footnote>
  <w:footnote w:type="continuationSeparator" w:id="0">
    <w:p w:rsidR="00D96161" w:rsidRDefault="00D96161"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15115"/>
    <w:rsid w:val="0001582C"/>
    <w:rsid w:val="000173E5"/>
    <w:rsid w:val="00017DC8"/>
    <w:rsid w:val="0002162B"/>
    <w:rsid w:val="000225B5"/>
    <w:rsid w:val="00022840"/>
    <w:rsid w:val="000237BB"/>
    <w:rsid w:val="0002447B"/>
    <w:rsid w:val="000261DC"/>
    <w:rsid w:val="00031912"/>
    <w:rsid w:val="00032BC4"/>
    <w:rsid w:val="00033B4E"/>
    <w:rsid w:val="00034B19"/>
    <w:rsid w:val="0003515E"/>
    <w:rsid w:val="00042900"/>
    <w:rsid w:val="00042B8A"/>
    <w:rsid w:val="00045258"/>
    <w:rsid w:val="00046116"/>
    <w:rsid w:val="000478F4"/>
    <w:rsid w:val="000532B4"/>
    <w:rsid w:val="00055C7C"/>
    <w:rsid w:val="0006292F"/>
    <w:rsid w:val="00063A2D"/>
    <w:rsid w:val="000644E1"/>
    <w:rsid w:val="000673A8"/>
    <w:rsid w:val="00071D73"/>
    <w:rsid w:val="00072BC5"/>
    <w:rsid w:val="00074108"/>
    <w:rsid w:val="000752CF"/>
    <w:rsid w:val="00080B41"/>
    <w:rsid w:val="00090EE7"/>
    <w:rsid w:val="00097B7E"/>
    <w:rsid w:val="000A2215"/>
    <w:rsid w:val="000B0FE9"/>
    <w:rsid w:val="000B4A0F"/>
    <w:rsid w:val="000C0912"/>
    <w:rsid w:val="000C4E43"/>
    <w:rsid w:val="000C5CF5"/>
    <w:rsid w:val="000D0530"/>
    <w:rsid w:val="000D4998"/>
    <w:rsid w:val="000D5D11"/>
    <w:rsid w:val="000D7D32"/>
    <w:rsid w:val="000F73FD"/>
    <w:rsid w:val="001026B0"/>
    <w:rsid w:val="00104F2A"/>
    <w:rsid w:val="00112387"/>
    <w:rsid w:val="0011399C"/>
    <w:rsid w:val="00113A9D"/>
    <w:rsid w:val="00116C10"/>
    <w:rsid w:val="001310CF"/>
    <w:rsid w:val="00133465"/>
    <w:rsid w:val="00135D9F"/>
    <w:rsid w:val="00142A14"/>
    <w:rsid w:val="001479D2"/>
    <w:rsid w:val="00151C99"/>
    <w:rsid w:val="001572D3"/>
    <w:rsid w:val="001629C8"/>
    <w:rsid w:val="00162B31"/>
    <w:rsid w:val="00167CB7"/>
    <w:rsid w:val="00176B21"/>
    <w:rsid w:val="00176F40"/>
    <w:rsid w:val="0018593B"/>
    <w:rsid w:val="00190167"/>
    <w:rsid w:val="0019252E"/>
    <w:rsid w:val="00192748"/>
    <w:rsid w:val="00194108"/>
    <w:rsid w:val="00197CB6"/>
    <w:rsid w:val="001B2778"/>
    <w:rsid w:val="001B37B1"/>
    <w:rsid w:val="001B6409"/>
    <w:rsid w:val="001C0EE8"/>
    <w:rsid w:val="001C33B7"/>
    <w:rsid w:val="001C3AB1"/>
    <w:rsid w:val="001C7773"/>
    <w:rsid w:val="001D22CE"/>
    <w:rsid w:val="001D28A6"/>
    <w:rsid w:val="001D6F15"/>
    <w:rsid w:val="001D76A6"/>
    <w:rsid w:val="001E1A4C"/>
    <w:rsid w:val="001E43EA"/>
    <w:rsid w:val="001F00FC"/>
    <w:rsid w:val="001F0C2F"/>
    <w:rsid w:val="001F422E"/>
    <w:rsid w:val="001F69C7"/>
    <w:rsid w:val="00205752"/>
    <w:rsid w:val="002157A1"/>
    <w:rsid w:val="00216868"/>
    <w:rsid w:val="0021748E"/>
    <w:rsid w:val="00221DAD"/>
    <w:rsid w:val="002316B1"/>
    <w:rsid w:val="00235972"/>
    <w:rsid w:val="002366F2"/>
    <w:rsid w:val="00236AF4"/>
    <w:rsid w:val="00240F25"/>
    <w:rsid w:val="00244802"/>
    <w:rsid w:val="002530C6"/>
    <w:rsid w:val="0025378D"/>
    <w:rsid w:val="002604A7"/>
    <w:rsid w:val="00260DEE"/>
    <w:rsid w:val="00263589"/>
    <w:rsid w:val="00264B93"/>
    <w:rsid w:val="0026529B"/>
    <w:rsid w:val="00265FB0"/>
    <w:rsid w:val="00271C99"/>
    <w:rsid w:val="0027263C"/>
    <w:rsid w:val="0027312E"/>
    <w:rsid w:val="002744CC"/>
    <w:rsid w:val="00274921"/>
    <w:rsid w:val="00280E14"/>
    <w:rsid w:val="00282BAB"/>
    <w:rsid w:val="00284D9A"/>
    <w:rsid w:val="00292EDA"/>
    <w:rsid w:val="002A3157"/>
    <w:rsid w:val="002A4F6B"/>
    <w:rsid w:val="002B0244"/>
    <w:rsid w:val="002B08D3"/>
    <w:rsid w:val="002B12F2"/>
    <w:rsid w:val="002B40FC"/>
    <w:rsid w:val="002B4654"/>
    <w:rsid w:val="002B7603"/>
    <w:rsid w:val="002C0322"/>
    <w:rsid w:val="002C70C0"/>
    <w:rsid w:val="002D07A2"/>
    <w:rsid w:val="002D0951"/>
    <w:rsid w:val="002D1FBB"/>
    <w:rsid w:val="002D33EA"/>
    <w:rsid w:val="002D5C52"/>
    <w:rsid w:val="002D6613"/>
    <w:rsid w:val="002E413A"/>
    <w:rsid w:val="002E44AB"/>
    <w:rsid w:val="002E5881"/>
    <w:rsid w:val="002E5BAE"/>
    <w:rsid w:val="002E7079"/>
    <w:rsid w:val="002F17C4"/>
    <w:rsid w:val="002F7306"/>
    <w:rsid w:val="002F74A6"/>
    <w:rsid w:val="002F7C72"/>
    <w:rsid w:val="00301238"/>
    <w:rsid w:val="00301498"/>
    <w:rsid w:val="003136A4"/>
    <w:rsid w:val="00314C60"/>
    <w:rsid w:val="003212DF"/>
    <w:rsid w:val="00322313"/>
    <w:rsid w:val="003270FC"/>
    <w:rsid w:val="003324C2"/>
    <w:rsid w:val="00333A72"/>
    <w:rsid w:val="003361A4"/>
    <w:rsid w:val="003404CC"/>
    <w:rsid w:val="00354128"/>
    <w:rsid w:val="003613C0"/>
    <w:rsid w:val="00362870"/>
    <w:rsid w:val="0038038E"/>
    <w:rsid w:val="003807AF"/>
    <w:rsid w:val="00382A84"/>
    <w:rsid w:val="0039098F"/>
    <w:rsid w:val="003946B1"/>
    <w:rsid w:val="00397B65"/>
    <w:rsid w:val="003A0349"/>
    <w:rsid w:val="003A0EA9"/>
    <w:rsid w:val="003A3744"/>
    <w:rsid w:val="003A397F"/>
    <w:rsid w:val="003A4276"/>
    <w:rsid w:val="003A73CF"/>
    <w:rsid w:val="003B4881"/>
    <w:rsid w:val="003C1C0A"/>
    <w:rsid w:val="003C1CF5"/>
    <w:rsid w:val="003C5952"/>
    <w:rsid w:val="003C6102"/>
    <w:rsid w:val="003D1A4B"/>
    <w:rsid w:val="003D2B93"/>
    <w:rsid w:val="003D3D55"/>
    <w:rsid w:val="003D49C2"/>
    <w:rsid w:val="003E1C85"/>
    <w:rsid w:val="003E64BF"/>
    <w:rsid w:val="003E6D67"/>
    <w:rsid w:val="003F00A8"/>
    <w:rsid w:val="003F1255"/>
    <w:rsid w:val="003F3927"/>
    <w:rsid w:val="003F4B02"/>
    <w:rsid w:val="003F73D8"/>
    <w:rsid w:val="00400ECC"/>
    <w:rsid w:val="0040277A"/>
    <w:rsid w:val="00402899"/>
    <w:rsid w:val="004120D2"/>
    <w:rsid w:val="0041232B"/>
    <w:rsid w:val="00422BF6"/>
    <w:rsid w:val="00426D16"/>
    <w:rsid w:val="0043005D"/>
    <w:rsid w:val="00432155"/>
    <w:rsid w:val="00436EBD"/>
    <w:rsid w:val="00441636"/>
    <w:rsid w:val="00441D42"/>
    <w:rsid w:val="00442D56"/>
    <w:rsid w:val="00444D54"/>
    <w:rsid w:val="00452B1C"/>
    <w:rsid w:val="0045482C"/>
    <w:rsid w:val="00455321"/>
    <w:rsid w:val="0045601A"/>
    <w:rsid w:val="0046351B"/>
    <w:rsid w:val="00464CE9"/>
    <w:rsid w:val="00471263"/>
    <w:rsid w:val="00472BEA"/>
    <w:rsid w:val="00473BFB"/>
    <w:rsid w:val="004835F0"/>
    <w:rsid w:val="00483D94"/>
    <w:rsid w:val="004869D3"/>
    <w:rsid w:val="00487EE5"/>
    <w:rsid w:val="00491982"/>
    <w:rsid w:val="00491F78"/>
    <w:rsid w:val="004A21FC"/>
    <w:rsid w:val="004B4993"/>
    <w:rsid w:val="004B6E46"/>
    <w:rsid w:val="004C48B2"/>
    <w:rsid w:val="004D196B"/>
    <w:rsid w:val="004D2882"/>
    <w:rsid w:val="004D7497"/>
    <w:rsid w:val="004E0792"/>
    <w:rsid w:val="004E41E0"/>
    <w:rsid w:val="004E4946"/>
    <w:rsid w:val="004F3137"/>
    <w:rsid w:val="004F7C46"/>
    <w:rsid w:val="0050529E"/>
    <w:rsid w:val="00527245"/>
    <w:rsid w:val="005306A5"/>
    <w:rsid w:val="00536E95"/>
    <w:rsid w:val="005449E4"/>
    <w:rsid w:val="00554787"/>
    <w:rsid w:val="0056335C"/>
    <w:rsid w:val="00565B97"/>
    <w:rsid w:val="00566522"/>
    <w:rsid w:val="00571EAD"/>
    <w:rsid w:val="00574052"/>
    <w:rsid w:val="00574B1C"/>
    <w:rsid w:val="00575553"/>
    <w:rsid w:val="00575CBE"/>
    <w:rsid w:val="00577AC0"/>
    <w:rsid w:val="00584420"/>
    <w:rsid w:val="00587A43"/>
    <w:rsid w:val="00591B82"/>
    <w:rsid w:val="00595449"/>
    <w:rsid w:val="005A4BD2"/>
    <w:rsid w:val="005A6EB1"/>
    <w:rsid w:val="005A6F1E"/>
    <w:rsid w:val="005A70E8"/>
    <w:rsid w:val="005A7316"/>
    <w:rsid w:val="005B02BD"/>
    <w:rsid w:val="005B316B"/>
    <w:rsid w:val="005B4450"/>
    <w:rsid w:val="005B5040"/>
    <w:rsid w:val="005C6214"/>
    <w:rsid w:val="005C651B"/>
    <w:rsid w:val="005C735A"/>
    <w:rsid w:val="005D405D"/>
    <w:rsid w:val="005D67E0"/>
    <w:rsid w:val="005D7BFC"/>
    <w:rsid w:val="005E0F46"/>
    <w:rsid w:val="005E78C3"/>
    <w:rsid w:val="005E79EB"/>
    <w:rsid w:val="005F09A2"/>
    <w:rsid w:val="00601CD9"/>
    <w:rsid w:val="006075A6"/>
    <w:rsid w:val="00612DC6"/>
    <w:rsid w:val="00612EC4"/>
    <w:rsid w:val="00615B42"/>
    <w:rsid w:val="00616A3E"/>
    <w:rsid w:val="00621211"/>
    <w:rsid w:val="00622160"/>
    <w:rsid w:val="00624476"/>
    <w:rsid w:val="00624A9A"/>
    <w:rsid w:val="00625319"/>
    <w:rsid w:val="006306C0"/>
    <w:rsid w:val="0063274A"/>
    <w:rsid w:val="006328FB"/>
    <w:rsid w:val="00632AF1"/>
    <w:rsid w:val="00634498"/>
    <w:rsid w:val="0063452B"/>
    <w:rsid w:val="0064113F"/>
    <w:rsid w:val="0064265A"/>
    <w:rsid w:val="00642C22"/>
    <w:rsid w:val="00642FA1"/>
    <w:rsid w:val="00643A36"/>
    <w:rsid w:val="00646546"/>
    <w:rsid w:val="00650E6D"/>
    <w:rsid w:val="00652FD4"/>
    <w:rsid w:val="0065367B"/>
    <w:rsid w:val="00655CBA"/>
    <w:rsid w:val="00656029"/>
    <w:rsid w:val="00656AB7"/>
    <w:rsid w:val="00663C8A"/>
    <w:rsid w:val="00667321"/>
    <w:rsid w:val="006728BA"/>
    <w:rsid w:val="0067760B"/>
    <w:rsid w:val="0068474D"/>
    <w:rsid w:val="00692DF1"/>
    <w:rsid w:val="0069458B"/>
    <w:rsid w:val="006A68BC"/>
    <w:rsid w:val="006B070E"/>
    <w:rsid w:val="006B56F4"/>
    <w:rsid w:val="006C2084"/>
    <w:rsid w:val="006C33A1"/>
    <w:rsid w:val="006C6189"/>
    <w:rsid w:val="006D1E60"/>
    <w:rsid w:val="006D2282"/>
    <w:rsid w:val="006E1AF1"/>
    <w:rsid w:val="006E1B4C"/>
    <w:rsid w:val="006E21A4"/>
    <w:rsid w:val="006E6755"/>
    <w:rsid w:val="006E688C"/>
    <w:rsid w:val="006E75A4"/>
    <w:rsid w:val="006F3366"/>
    <w:rsid w:val="006F48BA"/>
    <w:rsid w:val="007021F7"/>
    <w:rsid w:val="00720F1B"/>
    <w:rsid w:val="0072611A"/>
    <w:rsid w:val="00727099"/>
    <w:rsid w:val="00731DA3"/>
    <w:rsid w:val="007320B5"/>
    <w:rsid w:val="007321A2"/>
    <w:rsid w:val="00740722"/>
    <w:rsid w:val="00753B0A"/>
    <w:rsid w:val="00760E2A"/>
    <w:rsid w:val="00761619"/>
    <w:rsid w:val="007623BD"/>
    <w:rsid w:val="007672EA"/>
    <w:rsid w:val="00767655"/>
    <w:rsid w:val="00781CB5"/>
    <w:rsid w:val="00782ED8"/>
    <w:rsid w:val="007853A6"/>
    <w:rsid w:val="007857FF"/>
    <w:rsid w:val="007862A2"/>
    <w:rsid w:val="00793422"/>
    <w:rsid w:val="00795212"/>
    <w:rsid w:val="00795EE3"/>
    <w:rsid w:val="007A5A1C"/>
    <w:rsid w:val="007B0D02"/>
    <w:rsid w:val="007B2BDF"/>
    <w:rsid w:val="007B2DBC"/>
    <w:rsid w:val="007B2E22"/>
    <w:rsid w:val="007B3A19"/>
    <w:rsid w:val="007B7EFC"/>
    <w:rsid w:val="007C0B6A"/>
    <w:rsid w:val="007C284F"/>
    <w:rsid w:val="007C52AA"/>
    <w:rsid w:val="007D391D"/>
    <w:rsid w:val="007D42CB"/>
    <w:rsid w:val="007E1219"/>
    <w:rsid w:val="007E12E2"/>
    <w:rsid w:val="007E213B"/>
    <w:rsid w:val="007E4FBC"/>
    <w:rsid w:val="007F3780"/>
    <w:rsid w:val="007F5948"/>
    <w:rsid w:val="00800565"/>
    <w:rsid w:val="00812A92"/>
    <w:rsid w:val="008132AD"/>
    <w:rsid w:val="00817580"/>
    <w:rsid w:val="00817AE3"/>
    <w:rsid w:val="00824A3E"/>
    <w:rsid w:val="008277E2"/>
    <w:rsid w:val="00832C2E"/>
    <w:rsid w:val="00842511"/>
    <w:rsid w:val="008467DF"/>
    <w:rsid w:val="008528FE"/>
    <w:rsid w:val="00852B62"/>
    <w:rsid w:val="00860C01"/>
    <w:rsid w:val="008617CB"/>
    <w:rsid w:val="008631E2"/>
    <w:rsid w:val="00864AC8"/>
    <w:rsid w:val="00870155"/>
    <w:rsid w:val="00875CEA"/>
    <w:rsid w:val="008825CE"/>
    <w:rsid w:val="008825D9"/>
    <w:rsid w:val="00894F64"/>
    <w:rsid w:val="008972D6"/>
    <w:rsid w:val="008A499D"/>
    <w:rsid w:val="008A73B7"/>
    <w:rsid w:val="008B4881"/>
    <w:rsid w:val="008B5003"/>
    <w:rsid w:val="008B61CB"/>
    <w:rsid w:val="008C0ADE"/>
    <w:rsid w:val="008C460A"/>
    <w:rsid w:val="008C57FE"/>
    <w:rsid w:val="008C7CB3"/>
    <w:rsid w:val="008D0C5D"/>
    <w:rsid w:val="008D114A"/>
    <w:rsid w:val="008D5559"/>
    <w:rsid w:val="008E0FB0"/>
    <w:rsid w:val="008E39EE"/>
    <w:rsid w:val="008E6E20"/>
    <w:rsid w:val="008F3E91"/>
    <w:rsid w:val="00901B42"/>
    <w:rsid w:val="009031E7"/>
    <w:rsid w:val="00903B84"/>
    <w:rsid w:val="00904417"/>
    <w:rsid w:val="0090785A"/>
    <w:rsid w:val="00913A3C"/>
    <w:rsid w:val="0091548B"/>
    <w:rsid w:val="00916D02"/>
    <w:rsid w:val="00920251"/>
    <w:rsid w:val="00921B66"/>
    <w:rsid w:val="00921EA1"/>
    <w:rsid w:val="00923B01"/>
    <w:rsid w:val="00924974"/>
    <w:rsid w:val="0092528A"/>
    <w:rsid w:val="00925AB1"/>
    <w:rsid w:val="00926862"/>
    <w:rsid w:val="00930503"/>
    <w:rsid w:val="00933F7B"/>
    <w:rsid w:val="00950A28"/>
    <w:rsid w:val="00952F4B"/>
    <w:rsid w:val="009531B8"/>
    <w:rsid w:val="00956F16"/>
    <w:rsid w:val="009607AF"/>
    <w:rsid w:val="0096259E"/>
    <w:rsid w:val="0096368B"/>
    <w:rsid w:val="009637F0"/>
    <w:rsid w:val="009658FD"/>
    <w:rsid w:val="009742D5"/>
    <w:rsid w:val="00974540"/>
    <w:rsid w:val="00975690"/>
    <w:rsid w:val="009774EE"/>
    <w:rsid w:val="00986EA6"/>
    <w:rsid w:val="00992278"/>
    <w:rsid w:val="00995218"/>
    <w:rsid w:val="009A0F49"/>
    <w:rsid w:val="009A2338"/>
    <w:rsid w:val="009A7631"/>
    <w:rsid w:val="009A79B2"/>
    <w:rsid w:val="009C28F7"/>
    <w:rsid w:val="009C3173"/>
    <w:rsid w:val="009C52BA"/>
    <w:rsid w:val="009C5C07"/>
    <w:rsid w:val="009C6FB8"/>
    <w:rsid w:val="009C7B2C"/>
    <w:rsid w:val="009D4034"/>
    <w:rsid w:val="009D5D37"/>
    <w:rsid w:val="009D71CD"/>
    <w:rsid w:val="009F08F4"/>
    <w:rsid w:val="009F56E7"/>
    <w:rsid w:val="009F7738"/>
    <w:rsid w:val="00A03C40"/>
    <w:rsid w:val="00A04560"/>
    <w:rsid w:val="00A145B9"/>
    <w:rsid w:val="00A14E90"/>
    <w:rsid w:val="00A15BD2"/>
    <w:rsid w:val="00A17ADC"/>
    <w:rsid w:val="00A27380"/>
    <w:rsid w:val="00A3009D"/>
    <w:rsid w:val="00A30AFF"/>
    <w:rsid w:val="00A3140B"/>
    <w:rsid w:val="00A329B8"/>
    <w:rsid w:val="00A33066"/>
    <w:rsid w:val="00A36E90"/>
    <w:rsid w:val="00A55E69"/>
    <w:rsid w:val="00A60FDD"/>
    <w:rsid w:val="00A61D57"/>
    <w:rsid w:val="00A7266F"/>
    <w:rsid w:val="00A72F9D"/>
    <w:rsid w:val="00A74C3B"/>
    <w:rsid w:val="00A74F4E"/>
    <w:rsid w:val="00A803C9"/>
    <w:rsid w:val="00A8057B"/>
    <w:rsid w:val="00A83C93"/>
    <w:rsid w:val="00A84EB6"/>
    <w:rsid w:val="00A86EF4"/>
    <w:rsid w:val="00A93AFD"/>
    <w:rsid w:val="00A948B1"/>
    <w:rsid w:val="00A9743A"/>
    <w:rsid w:val="00A97BA7"/>
    <w:rsid w:val="00AA0667"/>
    <w:rsid w:val="00AA14C5"/>
    <w:rsid w:val="00AA30A9"/>
    <w:rsid w:val="00AA6A5E"/>
    <w:rsid w:val="00AB0F11"/>
    <w:rsid w:val="00AB2D20"/>
    <w:rsid w:val="00AB2E67"/>
    <w:rsid w:val="00AC01BB"/>
    <w:rsid w:val="00AC61F8"/>
    <w:rsid w:val="00AC71E2"/>
    <w:rsid w:val="00AD6405"/>
    <w:rsid w:val="00AE1B4B"/>
    <w:rsid w:val="00AE662B"/>
    <w:rsid w:val="00AF13B6"/>
    <w:rsid w:val="00AF28D9"/>
    <w:rsid w:val="00AF5350"/>
    <w:rsid w:val="00AF5795"/>
    <w:rsid w:val="00AF7C53"/>
    <w:rsid w:val="00B00F19"/>
    <w:rsid w:val="00B07B08"/>
    <w:rsid w:val="00B11827"/>
    <w:rsid w:val="00B135A1"/>
    <w:rsid w:val="00B146D4"/>
    <w:rsid w:val="00B17CEC"/>
    <w:rsid w:val="00B2420A"/>
    <w:rsid w:val="00B25031"/>
    <w:rsid w:val="00B27FCE"/>
    <w:rsid w:val="00B306D2"/>
    <w:rsid w:val="00B33286"/>
    <w:rsid w:val="00B35992"/>
    <w:rsid w:val="00B36739"/>
    <w:rsid w:val="00B36CC4"/>
    <w:rsid w:val="00B4078C"/>
    <w:rsid w:val="00B4266E"/>
    <w:rsid w:val="00B46AEF"/>
    <w:rsid w:val="00B529C7"/>
    <w:rsid w:val="00B52B6E"/>
    <w:rsid w:val="00B52BF2"/>
    <w:rsid w:val="00B542F9"/>
    <w:rsid w:val="00B5792D"/>
    <w:rsid w:val="00B57CA3"/>
    <w:rsid w:val="00B60A66"/>
    <w:rsid w:val="00B62337"/>
    <w:rsid w:val="00B63CF5"/>
    <w:rsid w:val="00B6425F"/>
    <w:rsid w:val="00B659EB"/>
    <w:rsid w:val="00B7296C"/>
    <w:rsid w:val="00B73CB4"/>
    <w:rsid w:val="00B7404C"/>
    <w:rsid w:val="00B75CE3"/>
    <w:rsid w:val="00B8043D"/>
    <w:rsid w:val="00B86779"/>
    <w:rsid w:val="00B8775D"/>
    <w:rsid w:val="00B90750"/>
    <w:rsid w:val="00B90936"/>
    <w:rsid w:val="00B90BDE"/>
    <w:rsid w:val="00B9580E"/>
    <w:rsid w:val="00BB0128"/>
    <w:rsid w:val="00BB112C"/>
    <w:rsid w:val="00BB1509"/>
    <w:rsid w:val="00BB1A12"/>
    <w:rsid w:val="00BB2DC9"/>
    <w:rsid w:val="00BB38E5"/>
    <w:rsid w:val="00BB4D1A"/>
    <w:rsid w:val="00BC473C"/>
    <w:rsid w:val="00BC7D17"/>
    <w:rsid w:val="00BD145C"/>
    <w:rsid w:val="00BD446A"/>
    <w:rsid w:val="00BD56E1"/>
    <w:rsid w:val="00BD6CF9"/>
    <w:rsid w:val="00BE07A5"/>
    <w:rsid w:val="00BE1052"/>
    <w:rsid w:val="00BE2CBC"/>
    <w:rsid w:val="00BE330A"/>
    <w:rsid w:val="00BE3C24"/>
    <w:rsid w:val="00BE6208"/>
    <w:rsid w:val="00BF2149"/>
    <w:rsid w:val="00BF3270"/>
    <w:rsid w:val="00BF6262"/>
    <w:rsid w:val="00BF725A"/>
    <w:rsid w:val="00C00F10"/>
    <w:rsid w:val="00C02AA5"/>
    <w:rsid w:val="00C02DC7"/>
    <w:rsid w:val="00C03731"/>
    <w:rsid w:val="00C0378D"/>
    <w:rsid w:val="00C04649"/>
    <w:rsid w:val="00C073A1"/>
    <w:rsid w:val="00C14A83"/>
    <w:rsid w:val="00C2619C"/>
    <w:rsid w:val="00C271D9"/>
    <w:rsid w:val="00C2744A"/>
    <w:rsid w:val="00C31118"/>
    <w:rsid w:val="00C33C19"/>
    <w:rsid w:val="00C35753"/>
    <w:rsid w:val="00C36094"/>
    <w:rsid w:val="00C372F9"/>
    <w:rsid w:val="00C40113"/>
    <w:rsid w:val="00C415C0"/>
    <w:rsid w:val="00C46D10"/>
    <w:rsid w:val="00C5157F"/>
    <w:rsid w:val="00C62FB2"/>
    <w:rsid w:val="00C63194"/>
    <w:rsid w:val="00C67030"/>
    <w:rsid w:val="00C73B35"/>
    <w:rsid w:val="00C74114"/>
    <w:rsid w:val="00C80187"/>
    <w:rsid w:val="00C86AB2"/>
    <w:rsid w:val="00C9067B"/>
    <w:rsid w:val="00C9100B"/>
    <w:rsid w:val="00C91909"/>
    <w:rsid w:val="00C94F21"/>
    <w:rsid w:val="00C95DC1"/>
    <w:rsid w:val="00CB04A8"/>
    <w:rsid w:val="00CB2316"/>
    <w:rsid w:val="00CC0CDF"/>
    <w:rsid w:val="00CC38E9"/>
    <w:rsid w:val="00CD4FE8"/>
    <w:rsid w:val="00CD66D8"/>
    <w:rsid w:val="00CE0F10"/>
    <w:rsid w:val="00CE431D"/>
    <w:rsid w:val="00CE52CA"/>
    <w:rsid w:val="00CE7317"/>
    <w:rsid w:val="00CE7D6E"/>
    <w:rsid w:val="00CF11B7"/>
    <w:rsid w:val="00CF4E55"/>
    <w:rsid w:val="00CF50C3"/>
    <w:rsid w:val="00CF561B"/>
    <w:rsid w:val="00D01B1D"/>
    <w:rsid w:val="00D076FD"/>
    <w:rsid w:val="00D11FBA"/>
    <w:rsid w:val="00D1748E"/>
    <w:rsid w:val="00D25A73"/>
    <w:rsid w:val="00D31B5C"/>
    <w:rsid w:val="00D348EC"/>
    <w:rsid w:val="00D413A2"/>
    <w:rsid w:val="00D436DB"/>
    <w:rsid w:val="00D43EC6"/>
    <w:rsid w:val="00D47A91"/>
    <w:rsid w:val="00D5298F"/>
    <w:rsid w:val="00D52E04"/>
    <w:rsid w:val="00D550CA"/>
    <w:rsid w:val="00D55452"/>
    <w:rsid w:val="00D55726"/>
    <w:rsid w:val="00D60B14"/>
    <w:rsid w:val="00D6670F"/>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6161"/>
    <w:rsid w:val="00D96F93"/>
    <w:rsid w:val="00D9792A"/>
    <w:rsid w:val="00DA4658"/>
    <w:rsid w:val="00DA49C6"/>
    <w:rsid w:val="00DA6942"/>
    <w:rsid w:val="00DB30BF"/>
    <w:rsid w:val="00DB6562"/>
    <w:rsid w:val="00DB6BD9"/>
    <w:rsid w:val="00DB7CF1"/>
    <w:rsid w:val="00DC0BAE"/>
    <w:rsid w:val="00DC2EFF"/>
    <w:rsid w:val="00DD0DCF"/>
    <w:rsid w:val="00DD4072"/>
    <w:rsid w:val="00DD510B"/>
    <w:rsid w:val="00DD7B94"/>
    <w:rsid w:val="00DE4B23"/>
    <w:rsid w:val="00DE7684"/>
    <w:rsid w:val="00DF2DA0"/>
    <w:rsid w:val="00DF437F"/>
    <w:rsid w:val="00DF6832"/>
    <w:rsid w:val="00E04561"/>
    <w:rsid w:val="00E04E20"/>
    <w:rsid w:val="00E06D98"/>
    <w:rsid w:val="00E112C8"/>
    <w:rsid w:val="00E1196D"/>
    <w:rsid w:val="00E11F30"/>
    <w:rsid w:val="00E1238A"/>
    <w:rsid w:val="00E148E6"/>
    <w:rsid w:val="00E20CA4"/>
    <w:rsid w:val="00E215D3"/>
    <w:rsid w:val="00E25A5D"/>
    <w:rsid w:val="00E31BB7"/>
    <w:rsid w:val="00E31D0A"/>
    <w:rsid w:val="00E36024"/>
    <w:rsid w:val="00E36A4D"/>
    <w:rsid w:val="00E36AE5"/>
    <w:rsid w:val="00E40455"/>
    <w:rsid w:val="00E42D30"/>
    <w:rsid w:val="00E43797"/>
    <w:rsid w:val="00E5010A"/>
    <w:rsid w:val="00E517B3"/>
    <w:rsid w:val="00E52707"/>
    <w:rsid w:val="00E539D4"/>
    <w:rsid w:val="00E55075"/>
    <w:rsid w:val="00E55C01"/>
    <w:rsid w:val="00E567E9"/>
    <w:rsid w:val="00E63B0F"/>
    <w:rsid w:val="00E64AE0"/>
    <w:rsid w:val="00E6718B"/>
    <w:rsid w:val="00E67264"/>
    <w:rsid w:val="00E674A1"/>
    <w:rsid w:val="00E67D8E"/>
    <w:rsid w:val="00E70D91"/>
    <w:rsid w:val="00E74723"/>
    <w:rsid w:val="00E80376"/>
    <w:rsid w:val="00E806B3"/>
    <w:rsid w:val="00E815FA"/>
    <w:rsid w:val="00E90ED8"/>
    <w:rsid w:val="00E917A6"/>
    <w:rsid w:val="00E94728"/>
    <w:rsid w:val="00E96083"/>
    <w:rsid w:val="00E97889"/>
    <w:rsid w:val="00EA57BF"/>
    <w:rsid w:val="00EC47CA"/>
    <w:rsid w:val="00ED0A5F"/>
    <w:rsid w:val="00ED374B"/>
    <w:rsid w:val="00ED79CC"/>
    <w:rsid w:val="00EE2C11"/>
    <w:rsid w:val="00EE31A2"/>
    <w:rsid w:val="00EE57BB"/>
    <w:rsid w:val="00EE59A9"/>
    <w:rsid w:val="00EE603C"/>
    <w:rsid w:val="00EE791F"/>
    <w:rsid w:val="00EF0AAC"/>
    <w:rsid w:val="00EF213A"/>
    <w:rsid w:val="00EF510B"/>
    <w:rsid w:val="00F01765"/>
    <w:rsid w:val="00F0374D"/>
    <w:rsid w:val="00F0595C"/>
    <w:rsid w:val="00F136CA"/>
    <w:rsid w:val="00F13E87"/>
    <w:rsid w:val="00F15AF1"/>
    <w:rsid w:val="00F1629F"/>
    <w:rsid w:val="00F17461"/>
    <w:rsid w:val="00F23E30"/>
    <w:rsid w:val="00F26785"/>
    <w:rsid w:val="00F35783"/>
    <w:rsid w:val="00F40F90"/>
    <w:rsid w:val="00F45208"/>
    <w:rsid w:val="00F472DA"/>
    <w:rsid w:val="00F50416"/>
    <w:rsid w:val="00F50DCF"/>
    <w:rsid w:val="00F523D1"/>
    <w:rsid w:val="00F53415"/>
    <w:rsid w:val="00F537F2"/>
    <w:rsid w:val="00F548C8"/>
    <w:rsid w:val="00F57A14"/>
    <w:rsid w:val="00F70DC8"/>
    <w:rsid w:val="00F70EFD"/>
    <w:rsid w:val="00F73CC1"/>
    <w:rsid w:val="00F75FA0"/>
    <w:rsid w:val="00F857FA"/>
    <w:rsid w:val="00F916E0"/>
    <w:rsid w:val="00F91847"/>
    <w:rsid w:val="00F91B61"/>
    <w:rsid w:val="00F9246F"/>
    <w:rsid w:val="00F94AC2"/>
    <w:rsid w:val="00F97299"/>
    <w:rsid w:val="00FA01DD"/>
    <w:rsid w:val="00FA0E6D"/>
    <w:rsid w:val="00FA4D38"/>
    <w:rsid w:val="00FB439F"/>
    <w:rsid w:val="00FC53C7"/>
    <w:rsid w:val="00FD25E2"/>
    <w:rsid w:val="00FD4E48"/>
    <w:rsid w:val="00FD565D"/>
    <w:rsid w:val="00FD5F2F"/>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microsoft.com/office/2007/relationships/stylesWithEffects" Target="stylesWithEffect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0" i="1">
                <a:latin typeface="+mj-lt"/>
              </a:rPr>
              <a:t>Biểu</a:t>
            </a:r>
            <a:r>
              <a:rPr lang="en-US" sz="1300" b="0" i="1" baseline="0">
                <a:latin typeface="+mj-lt"/>
              </a:rPr>
              <a:t> đồ 1.</a:t>
            </a:r>
            <a:r>
              <a:rPr lang="vi-VN" sz="1300" b="0" i="1">
                <a:latin typeface="+mj-lt"/>
              </a:rPr>
              <a:t>1. Loại hình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042759022938219E-2"/>
          <c:y val="0.40712610038037922"/>
          <c:w val="0.8188059251214288"/>
          <c:h val="0.40159431200929968"/>
        </c:manualLayout>
      </c:layout>
      <c:pie3DChart>
        <c:varyColors val="1"/>
        <c:ser>
          <c:idx val="0"/>
          <c:order val="0"/>
          <c:tx>
            <c:strRef>
              <c:f>'1,Loại hình, 3,quy mô DN'!$C$4</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0</c:v>
                </c:pt>
                <c:pt idx="1">
                  <c:v>1</c:v>
                </c:pt>
                <c:pt idx="2">
                  <c:v>3</c:v>
                </c:pt>
                <c:pt idx="3">
                  <c:v>19</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0</c:v>
                </c:pt>
                <c:pt idx="1">
                  <c:v>4.3</c:v>
                </c:pt>
                <c:pt idx="2">
                  <c:v>13.042999999999999</c:v>
                </c:pt>
                <c:pt idx="3">
                  <c:v>82.608999999999995</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23270803793204009"/>
          <c:y val="1.9311758560635019E-2"/>
          <c:w val="0.50983900001005622"/>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pPr>
            <a:r>
              <a:rPr lang="en-US" sz="1300" b="0" i="1">
                <a:latin typeface="+mj-lt"/>
              </a:rPr>
              <a:t>Biểu</a:t>
            </a:r>
            <a:r>
              <a:rPr lang="en-US" sz="1300" b="0" i="1" baseline="0">
                <a:latin typeface="+mj-lt"/>
              </a:rPr>
              <a:t> đồ 1.2</a:t>
            </a:r>
            <a:r>
              <a:rPr lang="vi-VN" sz="1300" b="0" i="1">
                <a:latin typeface="+mj-lt"/>
              </a:rPr>
              <a:t>. </a:t>
            </a:r>
            <a:r>
              <a:rPr lang="en-US" sz="1300" b="0" i="1">
                <a:latin typeface="+mj-lt"/>
              </a:rPr>
              <a:t>Quy mô</a:t>
            </a:r>
            <a:r>
              <a:rPr lang="vi-VN" sz="1300" b="0" i="1">
                <a:latin typeface="+mj-lt"/>
              </a:rPr>
              <a:t>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042759022938219E-2"/>
          <c:y val="0.40712610038037922"/>
          <c:w val="0.8188059251214288"/>
          <c:h val="0.40159431200929968"/>
        </c:manualLayout>
      </c:layout>
      <c:pie3DChart>
        <c:varyColors val="1"/>
        <c:ser>
          <c:idx val="0"/>
          <c:order val="0"/>
          <c:tx>
            <c:strRef>
              <c:f>'1,Loại hình, 3,quy mô DN'!$C$34</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DN'!$B$35:$B$38</c:f>
              <c:strCache>
                <c:ptCount val="4"/>
                <c:pt idx="0">
                  <c:v>Dưới 10 lao động</c:v>
                </c:pt>
                <c:pt idx="1">
                  <c:v>11 đến 50 lao động</c:v>
                </c:pt>
                <c:pt idx="2">
                  <c:v>51 đến 200 lao động</c:v>
                </c:pt>
                <c:pt idx="3">
                  <c:v>Trên 200 lao động</c:v>
                </c:pt>
              </c:strCache>
            </c:strRef>
          </c:cat>
          <c:val>
            <c:numRef>
              <c:f>'1,Loại hình, 3,quy mô DN'!$C$35:$C$38</c:f>
              <c:numCache>
                <c:formatCode>General</c:formatCode>
                <c:ptCount val="4"/>
                <c:pt idx="0">
                  <c:v>0</c:v>
                </c:pt>
                <c:pt idx="1">
                  <c:v>6</c:v>
                </c:pt>
                <c:pt idx="2">
                  <c:v>9</c:v>
                </c:pt>
                <c:pt idx="3">
                  <c:v>8</c:v>
                </c:pt>
              </c:numCache>
            </c:numRef>
          </c:val>
        </c:ser>
        <c:ser>
          <c:idx val="1"/>
          <c:order val="1"/>
          <c:tx>
            <c:strRef>
              <c:f>'1,Loại hình, 3,quy mô DN'!$D$34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DN'!$B$35:$B$38</c:f>
              <c:strCache>
                <c:ptCount val="4"/>
                <c:pt idx="0">
                  <c:v>Dưới 10 lao động</c:v>
                </c:pt>
                <c:pt idx="1">
                  <c:v>11 đến 50 lao động</c:v>
                </c:pt>
                <c:pt idx="2">
                  <c:v>51 đến 200 lao động</c:v>
                </c:pt>
                <c:pt idx="3">
                  <c:v>Trên 200 lao động</c:v>
                </c:pt>
              </c:strCache>
            </c:strRef>
          </c:cat>
          <c:val>
            <c:numRef>
              <c:f>'1,Loại hình, 3,quy mô DN'!$D$35:$D$38</c:f>
              <c:numCache>
                <c:formatCode>0,0</c:formatCode>
                <c:ptCount val="4"/>
                <c:pt idx="0">
                  <c:v>0</c:v>
                </c:pt>
                <c:pt idx="1">
                  <c:v>26.1</c:v>
                </c:pt>
                <c:pt idx="2">
                  <c:v>39.130000000000003</c:v>
                </c:pt>
                <c:pt idx="3">
                  <c:v>34.783000000000001</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23270803793204009"/>
          <c:y val="1.9311758560635019E-2"/>
          <c:w val="0.50983900001005622"/>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1.3</a:t>
            </a:r>
            <a:r>
              <a:rPr lang="en-US" sz="1300" b="0" i="1">
                <a:latin typeface="Times New Roman" pitchFamily="18" charset="0"/>
                <a:cs typeface="Times New Roman" pitchFamily="18" charset="0"/>
              </a:rPr>
              <a:t>. Ngành nghề sản xuất/kinh doanh chính của DN</a:t>
            </a:r>
          </a:p>
        </c:rich>
      </c:tx>
      <c:layout>
        <c:manualLayout>
          <c:xMode val="edge"/>
          <c:yMode val="edge"/>
          <c:x val="8.002693602693603E-2"/>
          <c:y val="0.8638410557925235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804713804713802"/>
          <c:h val="0.55738274949240374"/>
        </c:manualLayout>
      </c:layout>
      <c:bar3DChart>
        <c:barDir val="col"/>
        <c:grouping val="clustered"/>
        <c:varyColors val="0"/>
        <c:ser>
          <c:idx val="0"/>
          <c:order val="0"/>
          <c:tx>
            <c:strRef>
              <c:f>'1,Loại hình, 3,quy mô DN'!$C$55</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DN'!$B$56:$B$61</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DN'!$C$56:$C$61</c:f>
              <c:numCache>
                <c:formatCode>General</c:formatCode>
                <c:ptCount val="6"/>
                <c:pt idx="0">
                  <c:v>1</c:v>
                </c:pt>
                <c:pt idx="1">
                  <c:v>7</c:v>
                </c:pt>
                <c:pt idx="2">
                  <c:v>5</c:v>
                </c:pt>
                <c:pt idx="3">
                  <c:v>8</c:v>
                </c:pt>
                <c:pt idx="4">
                  <c:v>3</c:v>
                </c:pt>
                <c:pt idx="5">
                  <c:v>4</c:v>
                </c:pt>
              </c:numCache>
            </c:numRef>
          </c:val>
        </c:ser>
        <c:ser>
          <c:idx val="1"/>
          <c:order val="1"/>
          <c:tx>
            <c:strRef>
              <c:f>'1,Loại hình, 3,quy mô DN'!$D$55</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DN'!$B$56:$B$61</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DN'!$D$56:$D$61</c:f>
              <c:numCache>
                <c:formatCode>0</c:formatCode>
                <c:ptCount val="6"/>
                <c:pt idx="0">
                  <c:v>3.5714285714285712</c:v>
                </c:pt>
                <c:pt idx="1">
                  <c:v>25</c:v>
                </c:pt>
                <c:pt idx="2">
                  <c:v>17.857142857142858</c:v>
                </c:pt>
                <c:pt idx="3">
                  <c:v>28.571428571428569</c:v>
                </c:pt>
                <c:pt idx="4">
                  <c:v>10.714285714285714</c:v>
                </c:pt>
                <c:pt idx="5">
                  <c:v>14.285714285714285</c:v>
                </c:pt>
              </c:numCache>
            </c:numRef>
          </c:val>
        </c:ser>
        <c:dLbls>
          <c:showLegendKey val="0"/>
          <c:showVal val="1"/>
          <c:showCatName val="0"/>
          <c:showSerName val="0"/>
          <c:showPercent val="0"/>
          <c:showBubbleSize val="0"/>
        </c:dLbls>
        <c:gapWidth val="150"/>
        <c:shape val="box"/>
        <c:axId val="68295680"/>
        <c:axId val="68297472"/>
        <c:axId val="0"/>
      </c:bar3DChart>
      <c:catAx>
        <c:axId val="68295680"/>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68297472"/>
        <c:crosses val="autoZero"/>
        <c:auto val="1"/>
        <c:lblAlgn val="ctr"/>
        <c:lblOffset val="100"/>
        <c:noMultiLvlLbl val="0"/>
      </c:catAx>
      <c:valAx>
        <c:axId val="68297472"/>
        <c:scaling>
          <c:orientation val="minMax"/>
        </c:scaling>
        <c:delete val="1"/>
        <c:axPos val="l"/>
        <c:numFmt formatCode="General" sourceLinked="1"/>
        <c:majorTickMark val="none"/>
        <c:minorTickMark val="none"/>
        <c:tickLblPos val="nextTo"/>
        <c:crossAx val="68295680"/>
        <c:crosses val="autoZero"/>
        <c:crossBetween val="between"/>
      </c:valAx>
    </c:plotArea>
    <c:legend>
      <c:legendPos val="t"/>
      <c:layout>
        <c:manualLayout>
          <c:xMode val="edge"/>
          <c:yMode val="edge"/>
          <c:x val="1.7087197433654132E-2"/>
          <c:y val="6.484033208446377E-2"/>
          <c:w val="0.20622964553673215"/>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a:latin typeface="+mj-lt"/>
              </a:rPr>
              <a:t>Biểu</a:t>
            </a:r>
            <a:r>
              <a:rPr lang="en-US" sz="1300" b="0" i="1" baseline="0">
                <a:latin typeface="+mj-lt"/>
              </a:rPr>
              <a:t> đồ 2.1. </a:t>
            </a:r>
            <a:r>
              <a:rPr lang="vi-VN" sz="1300" b="0" i="1">
                <a:latin typeface="+mj-lt"/>
              </a:rPr>
              <a:t>Số lượng lao động do Trường đào tạo được doanh nghiệp tuyển dụng</a:t>
            </a:r>
            <a:endParaRPr lang="en-US" sz="1300" b="0" i="1">
              <a:latin typeface="+mj-lt"/>
            </a:endParaRPr>
          </a:p>
        </c:rich>
      </c:tx>
      <c:layout>
        <c:manualLayout>
          <c:xMode val="edge"/>
          <c:yMode val="edge"/>
          <c:x val="2.069724770642202E-2"/>
          <c:y val="0.86352816358660278"/>
        </c:manualLayout>
      </c:layout>
      <c:overlay val="0"/>
    </c:title>
    <c:autoTitleDeleted val="0"/>
    <c:plotArea>
      <c:layout>
        <c:manualLayout>
          <c:layoutTarget val="inner"/>
          <c:xMode val="edge"/>
          <c:yMode val="edge"/>
          <c:x val="1.2232499609225589E-2"/>
          <c:y val="3.8469626161062361E-3"/>
          <c:w val="0.95303846012552318"/>
          <c:h val="0.59587611738171131"/>
        </c:manualLayout>
      </c:layout>
      <c:barChart>
        <c:barDir val="col"/>
        <c:grouping val="clustered"/>
        <c:varyColors val="0"/>
        <c:ser>
          <c:idx val="0"/>
          <c:order val="0"/>
          <c:tx>
            <c:strRef>
              <c:f>'7,8,9. SL lđ trường, dự kiến td'!$C$4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td'!$B$5:$B$11</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td'!$C$5:$C$11</c:f>
              <c:numCache>
                <c:formatCode>General</c:formatCode>
                <c:ptCount val="7"/>
                <c:pt idx="0">
                  <c:v>136</c:v>
                </c:pt>
                <c:pt idx="1">
                  <c:v>136</c:v>
                </c:pt>
                <c:pt idx="2">
                  <c:v>0</c:v>
                </c:pt>
                <c:pt idx="3">
                  <c:v>21</c:v>
                </c:pt>
                <c:pt idx="4">
                  <c:v>35</c:v>
                </c:pt>
                <c:pt idx="5">
                  <c:v>0</c:v>
                </c:pt>
                <c:pt idx="6">
                  <c:v>34</c:v>
                </c:pt>
              </c:numCache>
            </c:numRef>
          </c:val>
        </c:ser>
        <c:ser>
          <c:idx val="1"/>
          <c:order val="1"/>
          <c:tx>
            <c:strRef>
              <c:f>'7,8,9. SL lđ trường, dự kiến td'!$D$4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td'!$B$5:$B$11</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td'!$D$5:$D$11</c:f>
              <c:numCache>
                <c:formatCode>0</c:formatCode>
                <c:ptCount val="7"/>
                <c:pt idx="0">
                  <c:v>37.6</c:v>
                </c:pt>
                <c:pt idx="1">
                  <c:v>37.6</c:v>
                </c:pt>
                <c:pt idx="2">
                  <c:v>0</c:v>
                </c:pt>
                <c:pt idx="3">
                  <c:v>5.8</c:v>
                </c:pt>
                <c:pt idx="4">
                  <c:v>9.6999999999999993</c:v>
                </c:pt>
                <c:pt idx="5">
                  <c:v>0</c:v>
                </c:pt>
                <c:pt idx="6">
                  <c:v>9.4</c:v>
                </c:pt>
              </c:numCache>
            </c:numRef>
          </c:val>
        </c:ser>
        <c:dLbls>
          <c:showLegendKey val="0"/>
          <c:showVal val="1"/>
          <c:showCatName val="0"/>
          <c:showSerName val="0"/>
          <c:showPercent val="0"/>
          <c:showBubbleSize val="0"/>
        </c:dLbls>
        <c:gapWidth val="150"/>
        <c:overlap val="-25"/>
        <c:axId val="68311296"/>
        <c:axId val="68313088"/>
      </c:barChart>
      <c:catAx>
        <c:axId val="68311296"/>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68313088"/>
        <c:crosses val="autoZero"/>
        <c:auto val="1"/>
        <c:lblAlgn val="ctr"/>
        <c:lblOffset val="100"/>
        <c:noMultiLvlLbl val="0"/>
      </c:catAx>
      <c:valAx>
        <c:axId val="68313088"/>
        <c:scaling>
          <c:orientation val="minMax"/>
        </c:scaling>
        <c:delete val="1"/>
        <c:axPos val="l"/>
        <c:numFmt formatCode="General" sourceLinked="1"/>
        <c:majorTickMark val="out"/>
        <c:minorTickMark val="none"/>
        <c:tickLblPos val="nextTo"/>
        <c:crossAx val="68311296"/>
        <c:crosses val="autoZero"/>
        <c:crossBetween val="between"/>
      </c:valAx>
    </c:plotArea>
    <c:legend>
      <c:legendPos val="t"/>
      <c:layout>
        <c:manualLayout>
          <c:xMode val="edge"/>
          <c:yMode val="edge"/>
          <c:x val="0.484064436899516"/>
          <c:y val="0.1034331751890737"/>
          <c:w val="0.27679181772408662"/>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mj-lt"/>
              </a:rPr>
              <a:t>Biểu</a:t>
            </a:r>
            <a:r>
              <a:rPr lang="en-US" sz="1300" b="0" i="1" baseline="0">
                <a:latin typeface="+mj-lt"/>
              </a:rPr>
              <a:t> đồ 2.2: Nhu cầu tuyển dụng của các doanh nghiệp</a:t>
            </a:r>
            <a:endParaRPr lang="en-US" sz="1300" b="0" i="1">
              <a:latin typeface="+mj-lt"/>
            </a:endParaRPr>
          </a:p>
        </c:rich>
      </c:tx>
      <c:layout>
        <c:manualLayout>
          <c:xMode val="edge"/>
          <c:yMode val="edge"/>
          <c:x val="3.8859514541358657E-2"/>
          <c:y val="0.8993825771778527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48191881078156368"/>
          <c:y val="1.6370961619281775E-2"/>
          <c:w val="0.49638137005026273"/>
          <c:h val="0.82225740490906485"/>
        </c:manualLayout>
      </c:layout>
      <c:bar3DChart>
        <c:barDir val="bar"/>
        <c:grouping val="clustered"/>
        <c:varyColors val="0"/>
        <c:ser>
          <c:idx val="0"/>
          <c:order val="0"/>
          <c:tx>
            <c:strRef>
              <c:f>'7,8,9. SL lđ trường, dự kiến td'!$C$34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td'!$B$35:$B$41</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td'!$C$35:$C$41</c:f>
              <c:numCache>
                <c:formatCode>General</c:formatCode>
                <c:ptCount val="7"/>
                <c:pt idx="0">
                  <c:v>582</c:v>
                </c:pt>
                <c:pt idx="1">
                  <c:v>789</c:v>
                </c:pt>
                <c:pt idx="2">
                  <c:v>160</c:v>
                </c:pt>
                <c:pt idx="3">
                  <c:v>299</c:v>
                </c:pt>
                <c:pt idx="4">
                  <c:v>287</c:v>
                </c:pt>
                <c:pt idx="5">
                  <c:v>80</c:v>
                </c:pt>
                <c:pt idx="6">
                  <c:v>906</c:v>
                </c:pt>
              </c:numCache>
            </c:numRef>
          </c:val>
        </c:ser>
        <c:ser>
          <c:idx val="1"/>
          <c:order val="1"/>
          <c:tx>
            <c:strRef>
              <c:f>'7,8,9. SL lđ trường, dự kiến td'!$D$34</c:f>
              <c:strCache>
                <c:ptCount val="1"/>
                <c:pt idx="0">
                  <c:v>Tỉ lệ</c:v>
                </c:pt>
              </c:strCache>
            </c:strRef>
          </c:tx>
          <c:invertIfNegative val="0"/>
          <c:dLbls>
            <c:dLbl>
              <c:idx val="5"/>
              <c:layout>
                <c:manualLayout>
                  <c:x val="0"/>
                  <c:y val="-8.0685816735826688E-3"/>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td'!$B$35:$B$41</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td'!$D$35:$D$41</c:f>
              <c:numCache>
                <c:formatCode>General</c:formatCode>
                <c:ptCount val="7"/>
                <c:pt idx="0">
                  <c:v>18.8</c:v>
                </c:pt>
                <c:pt idx="1">
                  <c:v>25.4</c:v>
                </c:pt>
                <c:pt idx="2">
                  <c:v>5.2</c:v>
                </c:pt>
                <c:pt idx="3">
                  <c:v>9.6</c:v>
                </c:pt>
                <c:pt idx="4">
                  <c:v>9.1999999999999993</c:v>
                </c:pt>
                <c:pt idx="5">
                  <c:v>2.6</c:v>
                </c:pt>
                <c:pt idx="6">
                  <c:v>29.2</c:v>
                </c:pt>
              </c:numCache>
            </c:numRef>
          </c:val>
        </c:ser>
        <c:dLbls>
          <c:showLegendKey val="0"/>
          <c:showVal val="1"/>
          <c:showCatName val="0"/>
          <c:showSerName val="0"/>
          <c:showPercent val="0"/>
          <c:showBubbleSize val="0"/>
        </c:dLbls>
        <c:gapWidth val="150"/>
        <c:shape val="box"/>
        <c:axId val="68339584"/>
        <c:axId val="68341120"/>
        <c:axId val="0"/>
      </c:bar3DChart>
      <c:catAx>
        <c:axId val="68339584"/>
        <c:scaling>
          <c:orientation val="minMax"/>
        </c:scaling>
        <c:delete val="0"/>
        <c:axPos val="l"/>
        <c:majorTickMark val="none"/>
        <c:minorTickMark val="none"/>
        <c:tickLblPos val="nextTo"/>
        <c:txPr>
          <a:bodyPr/>
          <a:lstStyle/>
          <a:p>
            <a:pPr>
              <a:defRPr sz="1050">
                <a:latin typeface="Times New Roman" pitchFamily="18" charset="0"/>
                <a:cs typeface="Times New Roman" pitchFamily="18" charset="0"/>
              </a:defRPr>
            </a:pPr>
            <a:endParaRPr lang="en-US"/>
          </a:p>
        </c:txPr>
        <c:crossAx val="68341120"/>
        <c:crosses val="autoZero"/>
        <c:auto val="1"/>
        <c:lblAlgn val="ctr"/>
        <c:lblOffset val="100"/>
        <c:noMultiLvlLbl val="0"/>
      </c:catAx>
      <c:valAx>
        <c:axId val="68341120"/>
        <c:scaling>
          <c:orientation val="minMax"/>
        </c:scaling>
        <c:delete val="1"/>
        <c:axPos val="b"/>
        <c:numFmt formatCode="General" sourceLinked="1"/>
        <c:majorTickMark val="out"/>
        <c:minorTickMark val="none"/>
        <c:tickLblPos val="nextTo"/>
        <c:crossAx val="68339584"/>
        <c:crosses val="autoZero"/>
        <c:crossBetween val="between"/>
      </c:valAx>
    </c:plotArea>
    <c:legend>
      <c:legendPos val="t"/>
      <c:layout>
        <c:manualLayout>
          <c:xMode val="edge"/>
          <c:yMode val="edge"/>
          <c:x val="1.4974204173845389E-2"/>
          <c:y val="0.4517398752800576"/>
          <c:w val="0.1647470015615137"/>
          <c:h val="0.18994616604188103"/>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111200385666078E-2"/>
          <c:y val="8.1171469670357099E-2"/>
          <c:w val="0.94433103004981522"/>
          <c:h val="0.6260716418931459"/>
        </c:manualLayout>
      </c:layout>
      <c:bar3DChart>
        <c:barDir val="col"/>
        <c:grouping val="clustered"/>
        <c:varyColors val="0"/>
        <c:ser>
          <c:idx val="0"/>
          <c:order val="0"/>
          <c:tx>
            <c:strRef>
              <c:f>'12, 13. mức độ hài lòng của dn'!$C$16</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dn'!$B$17:$B$21</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dn'!$C$17:$C$21</c:f>
              <c:numCache>
                <c:formatCode>General</c:formatCode>
                <c:ptCount val="5"/>
                <c:pt idx="0">
                  <c:v>5</c:v>
                </c:pt>
                <c:pt idx="1">
                  <c:v>20</c:v>
                </c:pt>
                <c:pt idx="2">
                  <c:v>22</c:v>
                </c:pt>
                <c:pt idx="3">
                  <c:v>1</c:v>
                </c:pt>
                <c:pt idx="4">
                  <c:v>0</c:v>
                </c:pt>
              </c:numCache>
            </c:numRef>
          </c:val>
        </c:ser>
        <c:ser>
          <c:idx val="1"/>
          <c:order val="1"/>
          <c:tx>
            <c:strRef>
              <c:f>'12, 13. mức độ hài lòng của dn'!$D$16</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dn'!$B$17:$B$21</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dn'!$D$17:$D$21</c:f>
              <c:numCache>
                <c:formatCode>0,0</c:formatCode>
                <c:ptCount val="5"/>
                <c:pt idx="0" formatCode="0">
                  <c:v>10.416666666666668</c:v>
                </c:pt>
                <c:pt idx="1">
                  <c:v>41.666666666666671</c:v>
                </c:pt>
                <c:pt idx="2">
                  <c:v>45.833333333333329</c:v>
                </c:pt>
                <c:pt idx="3">
                  <c:v>2.083333333333333</c:v>
                </c:pt>
                <c:pt idx="4">
                  <c:v>0</c:v>
                </c:pt>
              </c:numCache>
            </c:numRef>
          </c:val>
        </c:ser>
        <c:dLbls>
          <c:showLegendKey val="0"/>
          <c:showVal val="1"/>
          <c:showCatName val="0"/>
          <c:showSerName val="0"/>
          <c:showPercent val="0"/>
          <c:showBubbleSize val="0"/>
        </c:dLbls>
        <c:gapWidth val="150"/>
        <c:shape val="cylinder"/>
        <c:axId val="68384256"/>
        <c:axId val="68385792"/>
        <c:axId val="0"/>
      </c:bar3DChart>
      <c:catAx>
        <c:axId val="68384256"/>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68385792"/>
        <c:crosses val="autoZero"/>
        <c:auto val="1"/>
        <c:lblAlgn val="ctr"/>
        <c:lblOffset val="100"/>
        <c:noMultiLvlLbl val="0"/>
      </c:catAx>
      <c:valAx>
        <c:axId val="68385792"/>
        <c:scaling>
          <c:orientation val="minMax"/>
        </c:scaling>
        <c:delete val="1"/>
        <c:axPos val="l"/>
        <c:numFmt formatCode="General" sourceLinked="1"/>
        <c:majorTickMark val="none"/>
        <c:minorTickMark val="none"/>
        <c:tickLblPos val="nextTo"/>
        <c:crossAx val="68384256"/>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3.2</a:t>
            </a:r>
            <a:r>
              <a:rPr lang="en-US" sz="1300" b="0" i="1">
                <a:latin typeface="Times New Roman" pitchFamily="18" charset="0"/>
                <a:cs typeface="Times New Roman" pitchFamily="18" charset="0"/>
              </a:rPr>
              <a:t>. </a:t>
            </a:r>
            <a:r>
              <a:rPr lang="vi-VN" sz="1300" b="0" i="1">
                <a:latin typeface="Times New Roman" pitchFamily="18" charset="0"/>
                <a:cs typeface="Times New Roman" pitchFamily="18" charset="0"/>
              </a:rPr>
              <a:t>Mức độ đáp ứng năng lực chuyên môn gắn với công việc được giao</a:t>
            </a:r>
            <a:endParaRPr lang="en-US" sz="1300" b="0" i="1">
              <a:latin typeface="Times New Roman" pitchFamily="18" charset="0"/>
              <a:cs typeface="Times New Roman" pitchFamily="18" charset="0"/>
            </a:endParaRPr>
          </a:p>
        </c:rich>
      </c:tx>
      <c:layout>
        <c:manualLayout>
          <c:xMode val="edge"/>
          <c:yMode val="edge"/>
          <c:x val="0.12681595498714612"/>
          <c:y val="0.85945051543159889"/>
        </c:manualLayout>
      </c:layout>
      <c:overlay val="0"/>
    </c:title>
    <c:autoTitleDeleted val="0"/>
    <c:plotArea>
      <c:layout>
        <c:manualLayout>
          <c:layoutTarget val="inner"/>
          <c:xMode val="edge"/>
          <c:yMode val="edge"/>
          <c:x val="3.4187865939834444E-2"/>
          <c:y val="4.3336942257217848E-2"/>
          <c:w val="0.93888888888888888"/>
          <c:h val="0.60460848643919507"/>
        </c:manualLayout>
      </c:layout>
      <c:barChart>
        <c:barDir val="col"/>
        <c:grouping val="clustered"/>
        <c:varyColors val="0"/>
        <c:ser>
          <c:idx val="0"/>
          <c:order val="0"/>
          <c:tx>
            <c:strRef>
              <c:f>'15, 16'!$C$3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16'!$B$4:$B$7</c:f>
              <c:strCache>
                <c:ptCount val="4"/>
                <c:pt idx="0">
                  <c:v>Đáp ứng tốt (Tốt)</c:v>
                </c:pt>
                <c:pt idx="1">
                  <c:v>Đáp ứng cơ bản (Khá)</c:v>
                </c:pt>
                <c:pt idx="2">
                  <c:v>Không đáp ứng (Yếu)</c:v>
                </c:pt>
                <c:pt idx="3">
                  <c:v>Hoàn toàn không đáp ứng (Kém)</c:v>
                </c:pt>
              </c:strCache>
            </c:strRef>
          </c:cat>
          <c:val>
            <c:numRef>
              <c:f>'15, 16'!$C$4:$C$7</c:f>
              <c:numCache>
                <c:formatCode>General</c:formatCode>
                <c:ptCount val="4"/>
                <c:pt idx="0">
                  <c:v>7</c:v>
                </c:pt>
                <c:pt idx="1">
                  <c:v>12</c:v>
                </c:pt>
                <c:pt idx="2">
                  <c:v>2</c:v>
                </c:pt>
                <c:pt idx="3">
                  <c:v>0</c:v>
                </c:pt>
              </c:numCache>
            </c:numRef>
          </c:val>
        </c:ser>
        <c:ser>
          <c:idx val="1"/>
          <c:order val="1"/>
          <c:tx>
            <c:strRef>
              <c:f>'15, 16'!$D$3</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16'!$B$4:$B$7</c:f>
              <c:strCache>
                <c:ptCount val="4"/>
                <c:pt idx="0">
                  <c:v>Đáp ứng tốt (Tốt)</c:v>
                </c:pt>
                <c:pt idx="1">
                  <c:v>Đáp ứng cơ bản (Khá)</c:v>
                </c:pt>
                <c:pt idx="2">
                  <c:v>Không đáp ứng (Yếu)</c:v>
                </c:pt>
                <c:pt idx="3">
                  <c:v>Hoàn toàn không đáp ứng (Kém)</c:v>
                </c:pt>
              </c:strCache>
            </c:strRef>
          </c:cat>
          <c:val>
            <c:numRef>
              <c:f>'15, 16'!$D$4:$D$7</c:f>
              <c:numCache>
                <c:formatCode>0</c:formatCode>
                <c:ptCount val="4"/>
                <c:pt idx="0">
                  <c:v>33.333333333333329</c:v>
                </c:pt>
                <c:pt idx="1">
                  <c:v>57.142857142857139</c:v>
                </c:pt>
                <c:pt idx="2">
                  <c:v>9.5238095238095237</c:v>
                </c:pt>
                <c:pt idx="3">
                  <c:v>0</c:v>
                </c:pt>
              </c:numCache>
            </c:numRef>
          </c:val>
        </c:ser>
        <c:dLbls>
          <c:showLegendKey val="0"/>
          <c:showVal val="1"/>
          <c:showCatName val="0"/>
          <c:showSerName val="0"/>
          <c:showPercent val="0"/>
          <c:showBubbleSize val="0"/>
        </c:dLbls>
        <c:gapWidth val="150"/>
        <c:axId val="68629248"/>
        <c:axId val="68630784"/>
      </c:barChart>
      <c:catAx>
        <c:axId val="68629248"/>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68630784"/>
        <c:crosses val="autoZero"/>
        <c:auto val="1"/>
        <c:lblAlgn val="ctr"/>
        <c:lblOffset val="100"/>
        <c:noMultiLvlLbl val="0"/>
      </c:catAx>
      <c:valAx>
        <c:axId val="68630784"/>
        <c:scaling>
          <c:orientation val="minMax"/>
        </c:scaling>
        <c:delete val="1"/>
        <c:axPos val="l"/>
        <c:numFmt formatCode="General" sourceLinked="1"/>
        <c:majorTickMark val="out"/>
        <c:minorTickMark val="none"/>
        <c:tickLblPos val="nextTo"/>
        <c:crossAx val="68629248"/>
        <c:crosses val="autoZero"/>
        <c:crossBetween val="between"/>
      </c:valAx>
    </c:plotArea>
    <c:legend>
      <c:legendPos val="t"/>
      <c:layout>
        <c:manualLayout>
          <c:xMode val="edge"/>
          <c:yMode val="edge"/>
          <c:x val="0.68929273984489103"/>
          <c:y val="5.8644059605105728E-2"/>
          <c:w val="0.24893854387298098"/>
          <c:h val="0.2408829607143417"/>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i="1"/>
            </a:pPr>
            <a:r>
              <a:rPr lang="vi-VN" sz="1300" b="0" i="1">
                <a:latin typeface="+mj-lt"/>
              </a:rPr>
              <a:t>B</a:t>
            </a:r>
            <a:r>
              <a:rPr lang="en-US" sz="1300" b="0" i="1">
                <a:latin typeface="+mj-lt"/>
              </a:rPr>
              <a:t>iểu</a:t>
            </a:r>
            <a:r>
              <a:rPr lang="en-US" sz="1300" b="0" i="1" baseline="0">
                <a:latin typeface="+mj-lt"/>
              </a:rPr>
              <a:t> đồ</a:t>
            </a:r>
            <a:r>
              <a:rPr lang="vi-VN" sz="1300" b="0" i="1">
                <a:latin typeface="+mj-lt"/>
              </a:rPr>
              <a:t> 3.3. Ý thức, thái độ, tinh thần trách nhiệm đối với công việc được giao</a:t>
            </a:r>
            <a:endParaRPr lang="en-US" sz="1300" b="0" i="1">
              <a:latin typeface="+mj-lt"/>
            </a:endParaRPr>
          </a:p>
        </c:rich>
      </c:tx>
      <c:layout>
        <c:manualLayout>
          <c:xMode val="edge"/>
          <c:yMode val="edge"/>
          <c:x val="8.6423909654971279E-2"/>
          <c:y val="0.87349647650264484"/>
        </c:manualLayout>
      </c:layout>
      <c:overlay val="0"/>
    </c:title>
    <c:autoTitleDeleted val="0"/>
    <c:plotArea>
      <c:layout>
        <c:manualLayout>
          <c:layoutTarget val="inner"/>
          <c:xMode val="edge"/>
          <c:yMode val="edge"/>
          <c:x val="2.554278416347382E-2"/>
          <c:y val="1.9463012822027781E-2"/>
          <c:w val="0.94380587484035761"/>
          <c:h val="0.63356900073748323"/>
        </c:manualLayout>
      </c:layout>
      <c:barChart>
        <c:barDir val="col"/>
        <c:grouping val="clustered"/>
        <c:varyColors val="0"/>
        <c:ser>
          <c:idx val="0"/>
          <c:order val="0"/>
          <c:tx>
            <c:strRef>
              <c:f>'15, 16'!$C$29</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16'!$B$30:$B$33</c:f>
              <c:strCache>
                <c:ptCount val="4"/>
                <c:pt idx="0">
                  <c:v>Tốt</c:v>
                </c:pt>
                <c:pt idx="1">
                  <c:v>Khá</c:v>
                </c:pt>
                <c:pt idx="2">
                  <c:v>Trung bình</c:v>
                </c:pt>
                <c:pt idx="3">
                  <c:v>Yếu</c:v>
                </c:pt>
              </c:strCache>
            </c:strRef>
          </c:cat>
          <c:val>
            <c:numRef>
              <c:f>'15, 16'!$C$30:$C$33</c:f>
              <c:numCache>
                <c:formatCode>General</c:formatCode>
                <c:ptCount val="4"/>
                <c:pt idx="0">
                  <c:v>7</c:v>
                </c:pt>
                <c:pt idx="1">
                  <c:v>13</c:v>
                </c:pt>
                <c:pt idx="2">
                  <c:v>2</c:v>
                </c:pt>
                <c:pt idx="3">
                  <c:v>0</c:v>
                </c:pt>
              </c:numCache>
            </c:numRef>
          </c:val>
        </c:ser>
        <c:ser>
          <c:idx val="1"/>
          <c:order val="1"/>
          <c:tx>
            <c:strRef>
              <c:f>'15, 16'!$D$29</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16'!$B$30:$B$33</c:f>
              <c:strCache>
                <c:ptCount val="4"/>
                <c:pt idx="0">
                  <c:v>Tốt</c:v>
                </c:pt>
                <c:pt idx="1">
                  <c:v>Khá</c:v>
                </c:pt>
                <c:pt idx="2">
                  <c:v>Trung bình</c:v>
                </c:pt>
                <c:pt idx="3">
                  <c:v>Yếu</c:v>
                </c:pt>
              </c:strCache>
            </c:strRef>
          </c:cat>
          <c:val>
            <c:numRef>
              <c:f>'15, 16'!$D$30:$D$33</c:f>
              <c:numCache>
                <c:formatCode>0</c:formatCode>
                <c:ptCount val="4"/>
                <c:pt idx="0">
                  <c:v>31.818181818181817</c:v>
                </c:pt>
                <c:pt idx="1">
                  <c:v>59.090909090909093</c:v>
                </c:pt>
                <c:pt idx="2">
                  <c:v>9.0909090909090917</c:v>
                </c:pt>
                <c:pt idx="3">
                  <c:v>0</c:v>
                </c:pt>
              </c:numCache>
            </c:numRef>
          </c:val>
        </c:ser>
        <c:dLbls>
          <c:showLegendKey val="0"/>
          <c:showVal val="1"/>
          <c:showCatName val="0"/>
          <c:showSerName val="0"/>
          <c:showPercent val="0"/>
          <c:showBubbleSize val="0"/>
        </c:dLbls>
        <c:gapWidth val="150"/>
        <c:axId val="68657152"/>
        <c:axId val="68658688"/>
      </c:barChart>
      <c:catAx>
        <c:axId val="6865715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658688"/>
        <c:crosses val="autoZero"/>
        <c:auto val="1"/>
        <c:lblAlgn val="ctr"/>
        <c:lblOffset val="100"/>
        <c:noMultiLvlLbl val="0"/>
      </c:catAx>
      <c:valAx>
        <c:axId val="68658688"/>
        <c:scaling>
          <c:orientation val="minMax"/>
        </c:scaling>
        <c:delete val="1"/>
        <c:axPos val="l"/>
        <c:numFmt formatCode="General" sourceLinked="1"/>
        <c:majorTickMark val="out"/>
        <c:minorTickMark val="none"/>
        <c:tickLblPos val="nextTo"/>
        <c:crossAx val="68657152"/>
        <c:crosses val="autoZero"/>
        <c:crossBetween val="between"/>
      </c:valAx>
    </c:plotArea>
    <c:legend>
      <c:legendPos val="t"/>
      <c:layout>
        <c:manualLayout>
          <c:xMode val="edge"/>
          <c:yMode val="edge"/>
          <c:x val="0.68783539988535913"/>
          <c:y val="5.3775980831495686E-2"/>
          <c:w val="0.20925875644854741"/>
          <c:h val="0.3081592188131549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en-US" sz="1300" b="0" i="1">
                <a:latin typeface="+mj-lt"/>
              </a:rPr>
              <a:t>Biểu</a:t>
            </a:r>
            <a:r>
              <a:rPr lang="en-US" sz="1300" b="0" i="1" baseline="0">
                <a:latin typeface="+mj-lt"/>
              </a:rPr>
              <a:t> đồ 3.5</a:t>
            </a:r>
            <a:r>
              <a:rPr lang="vi-VN" sz="1300" b="0" i="1">
                <a:latin typeface="+mj-lt"/>
              </a:rPr>
              <a:t>. Ý thức về tổ chức kỷ luật lao động, an toàn lao động</a:t>
            </a:r>
            <a:endParaRPr lang="en-US" sz="1300" b="0" i="1">
              <a:latin typeface="+mj-lt"/>
            </a:endParaRPr>
          </a:p>
        </c:rich>
      </c:tx>
      <c:layout>
        <c:manualLayout>
          <c:xMode val="edge"/>
          <c:yMode val="edge"/>
          <c:x val="3.2117895375437619E-2"/>
          <c:y val="0.86973349485160512"/>
        </c:manualLayout>
      </c:layout>
      <c:overlay val="0"/>
    </c:title>
    <c:autoTitleDeleted val="0"/>
    <c:plotArea>
      <c:layout>
        <c:manualLayout>
          <c:layoutTarget val="inner"/>
          <c:xMode val="edge"/>
          <c:yMode val="edge"/>
          <c:x val="7.9207920792079209E-3"/>
          <c:y val="2.4147291699949145E-2"/>
          <c:w val="0.9419141914191419"/>
          <c:h val="0.63683271748365489"/>
        </c:manualLayout>
      </c:layout>
      <c:barChart>
        <c:barDir val="col"/>
        <c:grouping val="clustered"/>
        <c:varyColors val="0"/>
        <c:ser>
          <c:idx val="0"/>
          <c:order val="0"/>
          <c:tx>
            <c:strRef>
              <c:f>'15, 16'!$C$57</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16'!$B$58:$B$61</c:f>
              <c:strCache>
                <c:ptCount val="4"/>
                <c:pt idx="0">
                  <c:v>Tốt</c:v>
                </c:pt>
                <c:pt idx="1">
                  <c:v>Khá</c:v>
                </c:pt>
                <c:pt idx="2">
                  <c:v>Trung bình</c:v>
                </c:pt>
                <c:pt idx="3">
                  <c:v>Yếu</c:v>
                </c:pt>
              </c:strCache>
            </c:strRef>
          </c:cat>
          <c:val>
            <c:numRef>
              <c:f>'15, 16'!$C$58:$C$61</c:f>
              <c:numCache>
                <c:formatCode>General</c:formatCode>
                <c:ptCount val="4"/>
                <c:pt idx="0">
                  <c:v>9</c:v>
                </c:pt>
                <c:pt idx="1">
                  <c:v>12</c:v>
                </c:pt>
                <c:pt idx="2">
                  <c:v>1</c:v>
                </c:pt>
                <c:pt idx="3">
                  <c:v>0</c:v>
                </c:pt>
              </c:numCache>
            </c:numRef>
          </c:val>
        </c:ser>
        <c:ser>
          <c:idx val="1"/>
          <c:order val="1"/>
          <c:tx>
            <c:strRef>
              <c:f>'15, 16'!$D$57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16'!$B$58:$B$61</c:f>
              <c:strCache>
                <c:ptCount val="4"/>
                <c:pt idx="0">
                  <c:v>Tốt</c:v>
                </c:pt>
                <c:pt idx="1">
                  <c:v>Khá</c:v>
                </c:pt>
                <c:pt idx="2">
                  <c:v>Trung bình</c:v>
                </c:pt>
                <c:pt idx="3">
                  <c:v>Yếu</c:v>
                </c:pt>
              </c:strCache>
            </c:strRef>
          </c:cat>
          <c:val>
            <c:numRef>
              <c:f>'15, 16'!$D$58:$D$61</c:f>
              <c:numCache>
                <c:formatCode>0</c:formatCode>
                <c:ptCount val="4"/>
                <c:pt idx="0">
                  <c:v>40.909090909090914</c:v>
                </c:pt>
                <c:pt idx="1">
                  <c:v>54.54545454545454</c:v>
                </c:pt>
                <c:pt idx="2">
                  <c:v>4.5454545454545459</c:v>
                </c:pt>
                <c:pt idx="3">
                  <c:v>0</c:v>
                </c:pt>
              </c:numCache>
            </c:numRef>
          </c:val>
        </c:ser>
        <c:dLbls>
          <c:showLegendKey val="0"/>
          <c:showVal val="1"/>
          <c:showCatName val="0"/>
          <c:showSerName val="0"/>
          <c:showPercent val="0"/>
          <c:showBubbleSize val="0"/>
        </c:dLbls>
        <c:gapWidth val="150"/>
        <c:overlap val="-25"/>
        <c:axId val="68692992"/>
        <c:axId val="68707072"/>
      </c:barChart>
      <c:catAx>
        <c:axId val="68692992"/>
        <c:scaling>
          <c:orientation val="minMax"/>
        </c:scaling>
        <c:delete val="0"/>
        <c:axPos val="b"/>
        <c:majorTickMark val="none"/>
        <c:minorTickMark val="none"/>
        <c:tickLblPos val="nextTo"/>
        <c:crossAx val="68707072"/>
        <c:crosses val="autoZero"/>
        <c:auto val="1"/>
        <c:lblAlgn val="ctr"/>
        <c:lblOffset val="100"/>
        <c:noMultiLvlLbl val="0"/>
      </c:catAx>
      <c:valAx>
        <c:axId val="68707072"/>
        <c:scaling>
          <c:orientation val="minMax"/>
        </c:scaling>
        <c:delete val="1"/>
        <c:axPos val="l"/>
        <c:numFmt formatCode="General" sourceLinked="1"/>
        <c:majorTickMark val="out"/>
        <c:minorTickMark val="none"/>
        <c:tickLblPos val="nextTo"/>
        <c:crossAx val="68692992"/>
        <c:crosses val="autoZero"/>
        <c:crossBetween val="between"/>
      </c:valAx>
    </c:plotArea>
    <c:legend>
      <c:legendPos val="t"/>
      <c:layout>
        <c:manualLayout>
          <c:xMode val="edge"/>
          <c:yMode val="edge"/>
          <c:x val="0.60950914843509729"/>
          <c:y val="7.5635372501514239E-2"/>
          <c:w val="0.27971164990514802"/>
          <c:h val="0.2712829080450065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a:pPr>
            <a:r>
              <a:rPr lang="en-US" sz="1300" b="0" i="1">
                <a:latin typeface="+mj-lt"/>
              </a:rPr>
              <a:t>Biểu</a:t>
            </a:r>
            <a:r>
              <a:rPr lang="en-US" sz="1300" b="0" i="1" baseline="0">
                <a:latin typeface="+mj-lt"/>
              </a:rPr>
              <a:t> đồ </a:t>
            </a:r>
            <a:r>
              <a:rPr lang="vi-VN" sz="1300" b="0" i="1">
                <a:latin typeface="+mj-lt"/>
              </a:rPr>
              <a:t>3.5. Kỹ năng giao tiếp với đội ngũ công nhân, kỹ sư và viên chức, cán bộ quản lý trong DN</a:t>
            </a:r>
            <a:endParaRPr lang="en-US" sz="1300" b="0" i="1">
              <a:latin typeface="+mj-lt"/>
            </a:endParaRPr>
          </a:p>
        </c:rich>
      </c:tx>
      <c:layout>
        <c:manualLayout>
          <c:xMode val="edge"/>
          <c:yMode val="edge"/>
          <c:x val="3.4740302432610122E-2"/>
          <c:y val="0.84919675204285039"/>
        </c:manualLayout>
      </c:layout>
      <c:overlay val="0"/>
    </c:title>
    <c:autoTitleDeleted val="0"/>
    <c:plotArea>
      <c:layout>
        <c:manualLayout>
          <c:layoutTarget val="inner"/>
          <c:xMode val="edge"/>
          <c:yMode val="edge"/>
          <c:x val="2.8928324257975216E-2"/>
          <c:y val="3.8444474101754229E-2"/>
          <c:w val="0.94214332675871137"/>
          <c:h val="0.64950538008425007"/>
        </c:manualLayout>
      </c:layout>
      <c:barChart>
        <c:barDir val="col"/>
        <c:grouping val="clustered"/>
        <c:varyColors val="0"/>
        <c:ser>
          <c:idx val="0"/>
          <c:order val="0"/>
          <c:tx>
            <c:strRef>
              <c:f>'15, 16'!$C$86</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16'!$B$87:$B$90</c:f>
              <c:strCache>
                <c:ptCount val="4"/>
                <c:pt idx="0">
                  <c:v>Tốt</c:v>
                </c:pt>
                <c:pt idx="1">
                  <c:v>Khá</c:v>
                </c:pt>
                <c:pt idx="2">
                  <c:v>Trung bình</c:v>
                </c:pt>
                <c:pt idx="3">
                  <c:v>Yếu</c:v>
                </c:pt>
              </c:strCache>
            </c:strRef>
          </c:cat>
          <c:val>
            <c:numRef>
              <c:f>'15, 16'!$C$87:$C$90</c:f>
              <c:numCache>
                <c:formatCode>General</c:formatCode>
                <c:ptCount val="4"/>
                <c:pt idx="0">
                  <c:v>2</c:v>
                </c:pt>
                <c:pt idx="1">
                  <c:v>17</c:v>
                </c:pt>
                <c:pt idx="2">
                  <c:v>3</c:v>
                </c:pt>
                <c:pt idx="3">
                  <c:v>0</c:v>
                </c:pt>
              </c:numCache>
            </c:numRef>
          </c:val>
        </c:ser>
        <c:ser>
          <c:idx val="1"/>
          <c:order val="1"/>
          <c:tx>
            <c:strRef>
              <c:f>'15, 16'!$D$86</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16'!$B$87:$B$90</c:f>
              <c:strCache>
                <c:ptCount val="4"/>
                <c:pt idx="0">
                  <c:v>Tốt</c:v>
                </c:pt>
                <c:pt idx="1">
                  <c:v>Khá</c:v>
                </c:pt>
                <c:pt idx="2">
                  <c:v>Trung bình</c:v>
                </c:pt>
                <c:pt idx="3">
                  <c:v>Yếu</c:v>
                </c:pt>
              </c:strCache>
            </c:strRef>
          </c:cat>
          <c:val>
            <c:numRef>
              <c:f>'15, 16'!$D$87:$D$90</c:f>
              <c:numCache>
                <c:formatCode>0</c:formatCode>
                <c:ptCount val="4"/>
                <c:pt idx="0">
                  <c:v>9.0909090909090917</c:v>
                </c:pt>
                <c:pt idx="1">
                  <c:v>77.272727272727266</c:v>
                </c:pt>
                <c:pt idx="2">
                  <c:v>13.636363636363635</c:v>
                </c:pt>
                <c:pt idx="3">
                  <c:v>0</c:v>
                </c:pt>
              </c:numCache>
            </c:numRef>
          </c:val>
        </c:ser>
        <c:dLbls>
          <c:showLegendKey val="0"/>
          <c:showVal val="1"/>
          <c:showCatName val="0"/>
          <c:showSerName val="0"/>
          <c:showPercent val="0"/>
          <c:showBubbleSize val="0"/>
        </c:dLbls>
        <c:gapWidth val="150"/>
        <c:overlap val="-25"/>
        <c:axId val="68720896"/>
        <c:axId val="68726784"/>
      </c:barChart>
      <c:catAx>
        <c:axId val="68720896"/>
        <c:scaling>
          <c:orientation val="minMax"/>
        </c:scaling>
        <c:delete val="0"/>
        <c:axPos val="b"/>
        <c:majorTickMark val="none"/>
        <c:minorTickMark val="none"/>
        <c:tickLblPos val="nextTo"/>
        <c:crossAx val="68726784"/>
        <c:crosses val="autoZero"/>
        <c:auto val="1"/>
        <c:lblAlgn val="ctr"/>
        <c:lblOffset val="100"/>
        <c:noMultiLvlLbl val="0"/>
      </c:catAx>
      <c:valAx>
        <c:axId val="68726784"/>
        <c:scaling>
          <c:orientation val="minMax"/>
        </c:scaling>
        <c:delete val="1"/>
        <c:axPos val="l"/>
        <c:numFmt formatCode="General" sourceLinked="1"/>
        <c:majorTickMark val="out"/>
        <c:minorTickMark val="none"/>
        <c:tickLblPos val="nextTo"/>
        <c:crossAx val="68720896"/>
        <c:crosses val="autoZero"/>
        <c:crossBetween val="between"/>
      </c:valAx>
    </c:plotArea>
    <c:legend>
      <c:legendPos val="t"/>
      <c:layout>
        <c:manualLayout>
          <c:xMode val="edge"/>
          <c:yMode val="edge"/>
          <c:x val="0.60923760269611271"/>
          <c:y val="0.10380003957080525"/>
          <c:w val="0.31542613386344459"/>
          <c:h val="0.2426478140766019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i="1"/>
            </a:pPr>
            <a:r>
              <a:rPr lang="en-US" sz="1300" b="0" i="1">
                <a:latin typeface="+mj-lt"/>
              </a:rPr>
              <a:t>Biều</a:t>
            </a:r>
            <a:r>
              <a:rPr lang="en-US" sz="1300" b="0" i="1" baseline="0">
                <a:latin typeface="+mj-lt"/>
              </a:rPr>
              <a:t> đồ 3.6. </a:t>
            </a:r>
            <a:r>
              <a:rPr lang="vi-VN" sz="1300" b="0" i="1">
                <a:latin typeface="+mj-lt"/>
              </a:rPr>
              <a:t>Kỹ năng làm việc theo nhóm</a:t>
            </a:r>
            <a:endParaRPr lang="en-US" sz="1300" b="0" i="1">
              <a:latin typeface="+mj-lt"/>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16'!$C$113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16'!$B$114:$B$117</c:f>
              <c:strCache>
                <c:ptCount val="4"/>
                <c:pt idx="0">
                  <c:v>Tốt</c:v>
                </c:pt>
                <c:pt idx="1">
                  <c:v>Khá</c:v>
                </c:pt>
                <c:pt idx="2">
                  <c:v>Trung bình</c:v>
                </c:pt>
                <c:pt idx="3">
                  <c:v>Yếu</c:v>
                </c:pt>
              </c:strCache>
            </c:strRef>
          </c:cat>
          <c:val>
            <c:numRef>
              <c:f>'15, 16'!$C$114:$C$117</c:f>
              <c:numCache>
                <c:formatCode>General</c:formatCode>
                <c:ptCount val="4"/>
                <c:pt idx="0">
                  <c:v>1</c:v>
                </c:pt>
                <c:pt idx="1">
                  <c:v>15</c:v>
                </c:pt>
                <c:pt idx="2">
                  <c:v>6</c:v>
                </c:pt>
                <c:pt idx="3">
                  <c:v>0</c:v>
                </c:pt>
              </c:numCache>
            </c:numRef>
          </c:val>
        </c:ser>
        <c:ser>
          <c:idx val="1"/>
          <c:order val="1"/>
          <c:tx>
            <c:strRef>
              <c:f>'15, 16'!$D$113</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16'!$B$114:$B$117</c:f>
              <c:strCache>
                <c:ptCount val="4"/>
                <c:pt idx="0">
                  <c:v>Tốt</c:v>
                </c:pt>
                <c:pt idx="1">
                  <c:v>Khá</c:v>
                </c:pt>
                <c:pt idx="2">
                  <c:v>Trung bình</c:v>
                </c:pt>
                <c:pt idx="3">
                  <c:v>Yếu</c:v>
                </c:pt>
              </c:strCache>
            </c:strRef>
          </c:cat>
          <c:val>
            <c:numRef>
              <c:f>'15, 16'!$D$114:$D$117</c:f>
              <c:numCache>
                <c:formatCode>0</c:formatCode>
                <c:ptCount val="4"/>
                <c:pt idx="0">
                  <c:v>4.5454545454545459</c:v>
                </c:pt>
                <c:pt idx="1">
                  <c:v>68.181818181818173</c:v>
                </c:pt>
                <c:pt idx="2">
                  <c:v>27.27272727272727</c:v>
                </c:pt>
                <c:pt idx="3">
                  <c:v>0</c:v>
                </c:pt>
              </c:numCache>
            </c:numRef>
          </c:val>
        </c:ser>
        <c:dLbls>
          <c:showLegendKey val="0"/>
          <c:showVal val="1"/>
          <c:showCatName val="0"/>
          <c:showSerName val="0"/>
          <c:showPercent val="0"/>
          <c:showBubbleSize val="0"/>
        </c:dLbls>
        <c:gapWidth val="150"/>
        <c:overlap val="-25"/>
        <c:axId val="68749184"/>
        <c:axId val="68750720"/>
      </c:barChart>
      <c:catAx>
        <c:axId val="6874918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750720"/>
        <c:crosses val="autoZero"/>
        <c:auto val="1"/>
        <c:lblAlgn val="ctr"/>
        <c:lblOffset val="100"/>
        <c:noMultiLvlLbl val="0"/>
      </c:catAx>
      <c:valAx>
        <c:axId val="68750720"/>
        <c:scaling>
          <c:orientation val="minMax"/>
        </c:scaling>
        <c:delete val="1"/>
        <c:axPos val="l"/>
        <c:numFmt formatCode="General" sourceLinked="1"/>
        <c:majorTickMark val="out"/>
        <c:minorTickMark val="none"/>
        <c:tickLblPos val="nextTo"/>
        <c:crossAx val="68749184"/>
        <c:crosses val="autoZero"/>
        <c:crossBetween val="between"/>
      </c:valAx>
    </c:plotArea>
    <c:legend>
      <c:legendPos val="t"/>
      <c:layout>
        <c:manualLayout>
          <c:xMode val="edge"/>
          <c:yMode val="edge"/>
          <c:x val="0.59332472329847663"/>
          <c:y val="4.8121263064173886E-2"/>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3.7.</a:t>
            </a:r>
            <a:r>
              <a:rPr lang="vi-VN" sz="1300" b="0" i="1">
                <a:latin typeface="Times New Roman" pitchFamily="18" charset="0"/>
                <a:cs typeface="Times New Roman" pitchFamily="18" charset="0"/>
              </a:rPr>
              <a:t> Kỹ năng phân tích, làm việc độc lập</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16'!$C$142</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16'!$B$143:$B$146</c:f>
              <c:strCache>
                <c:ptCount val="4"/>
                <c:pt idx="0">
                  <c:v>Tốt</c:v>
                </c:pt>
                <c:pt idx="1">
                  <c:v>Khá</c:v>
                </c:pt>
                <c:pt idx="2">
                  <c:v>Trung bình</c:v>
                </c:pt>
                <c:pt idx="3">
                  <c:v>Yếu</c:v>
                </c:pt>
              </c:strCache>
            </c:strRef>
          </c:cat>
          <c:val>
            <c:numRef>
              <c:f>'15, 16'!$C$143:$C$146</c:f>
              <c:numCache>
                <c:formatCode>General</c:formatCode>
                <c:ptCount val="4"/>
                <c:pt idx="0">
                  <c:v>3</c:v>
                </c:pt>
                <c:pt idx="1">
                  <c:v>12</c:v>
                </c:pt>
                <c:pt idx="2">
                  <c:v>7</c:v>
                </c:pt>
                <c:pt idx="3">
                  <c:v>0</c:v>
                </c:pt>
              </c:numCache>
            </c:numRef>
          </c:val>
        </c:ser>
        <c:ser>
          <c:idx val="1"/>
          <c:order val="1"/>
          <c:tx>
            <c:strRef>
              <c:f>'15, 16'!$D$142</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16'!$B$143:$B$146</c:f>
              <c:strCache>
                <c:ptCount val="4"/>
                <c:pt idx="0">
                  <c:v>Tốt</c:v>
                </c:pt>
                <c:pt idx="1">
                  <c:v>Khá</c:v>
                </c:pt>
                <c:pt idx="2">
                  <c:v>Trung bình</c:v>
                </c:pt>
                <c:pt idx="3">
                  <c:v>Yếu</c:v>
                </c:pt>
              </c:strCache>
            </c:strRef>
          </c:cat>
          <c:val>
            <c:numRef>
              <c:f>'15, 16'!$D$143:$D$146</c:f>
              <c:numCache>
                <c:formatCode>0</c:formatCode>
                <c:ptCount val="4"/>
                <c:pt idx="0">
                  <c:v>13.636363636363635</c:v>
                </c:pt>
                <c:pt idx="1">
                  <c:v>54.54545454545454</c:v>
                </c:pt>
                <c:pt idx="2">
                  <c:v>31.818181818181817</c:v>
                </c:pt>
                <c:pt idx="3">
                  <c:v>0</c:v>
                </c:pt>
              </c:numCache>
            </c:numRef>
          </c:val>
        </c:ser>
        <c:dLbls>
          <c:showLegendKey val="0"/>
          <c:showVal val="1"/>
          <c:showCatName val="0"/>
          <c:showSerName val="0"/>
          <c:showPercent val="0"/>
          <c:showBubbleSize val="0"/>
        </c:dLbls>
        <c:gapWidth val="150"/>
        <c:overlap val="-25"/>
        <c:axId val="68793472"/>
        <c:axId val="68795008"/>
      </c:barChart>
      <c:catAx>
        <c:axId val="6879347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795008"/>
        <c:crosses val="autoZero"/>
        <c:auto val="1"/>
        <c:lblAlgn val="ctr"/>
        <c:lblOffset val="100"/>
        <c:noMultiLvlLbl val="0"/>
      </c:catAx>
      <c:valAx>
        <c:axId val="68795008"/>
        <c:scaling>
          <c:orientation val="minMax"/>
        </c:scaling>
        <c:delete val="1"/>
        <c:axPos val="l"/>
        <c:numFmt formatCode="General" sourceLinked="1"/>
        <c:majorTickMark val="out"/>
        <c:minorTickMark val="none"/>
        <c:tickLblPos val="nextTo"/>
        <c:crossAx val="68793472"/>
        <c:crosses val="autoZero"/>
        <c:crossBetween val="between"/>
      </c:valAx>
    </c:plotArea>
    <c:legend>
      <c:legendPos val="t"/>
      <c:layout>
        <c:manualLayout>
          <c:xMode val="edge"/>
          <c:yMode val="edge"/>
          <c:x val="0.57921545798993024"/>
          <c:y val="0.1003255617675629"/>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3.8</a:t>
            </a:r>
            <a:r>
              <a:rPr lang="vi-VN" sz="1300" b="0" i="1">
                <a:latin typeface="Times New Roman" pitchFamily="18" charset="0"/>
                <a:cs typeface="Times New Roman" pitchFamily="18" charset="0"/>
              </a:rPr>
              <a:t>. Kỹ năng sẵn sàng học hỏi, định hướng nghề nghiệp khi làm việc</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16'!$C$171</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16'!$B$172:$B$175</c:f>
              <c:strCache>
                <c:ptCount val="4"/>
                <c:pt idx="0">
                  <c:v>Tốt</c:v>
                </c:pt>
                <c:pt idx="1">
                  <c:v>Khá</c:v>
                </c:pt>
                <c:pt idx="2">
                  <c:v>Trung bình</c:v>
                </c:pt>
                <c:pt idx="3">
                  <c:v>Yếu</c:v>
                </c:pt>
              </c:strCache>
            </c:strRef>
          </c:cat>
          <c:val>
            <c:numRef>
              <c:f>'15, 16'!$C$172:$C$175</c:f>
              <c:numCache>
                <c:formatCode>General</c:formatCode>
                <c:ptCount val="4"/>
                <c:pt idx="0">
                  <c:v>7</c:v>
                </c:pt>
                <c:pt idx="1">
                  <c:v>9</c:v>
                </c:pt>
                <c:pt idx="2">
                  <c:v>6</c:v>
                </c:pt>
                <c:pt idx="3">
                  <c:v>0</c:v>
                </c:pt>
              </c:numCache>
            </c:numRef>
          </c:val>
        </c:ser>
        <c:ser>
          <c:idx val="1"/>
          <c:order val="1"/>
          <c:tx>
            <c:strRef>
              <c:f>'15, 16'!$D$171</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16'!$B$172:$B$175</c:f>
              <c:strCache>
                <c:ptCount val="4"/>
                <c:pt idx="0">
                  <c:v>Tốt</c:v>
                </c:pt>
                <c:pt idx="1">
                  <c:v>Khá</c:v>
                </c:pt>
                <c:pt idx="2">
                  <c:v>Trung bình</c:v>
                </c:pt>
                <c:pt idx="3">
                  <c:v>Yếu</c:v>
                </c:pt>
              </c:strCache>
            </c:strRef>
          </c:cat>
          <c:val>
            <c:numRef>
              <c:f>'15, 16'!$D$172:$D$175</c:f>
              <c:numCache>
                <c:formatCode>0</c:formatCode>
                <c:ptCount val="4"/>
                <c:pt idx="0">
                  <c:v>31.818181818181817</c:v>
                </c:pt>
                <c:pt idx="1">
                  <c:v>40.909090909090914</c:v>
                </c:pt>
                <c:pt idx="2">
                  <c:v>27.27272727272727</c:v>
                </c:pt>
                <c:pt idx="3">
                  <c:v>0</c:v>
                </c:pt>
              </c:numCache>
            </c:numRef>
          </c:val>
        </c:ser>
        <c:dLbls>
          <c:showLegendKey val="0"/>
          <c:showVal val="1"/>
          <c:showCatName val="0"/>
          <c:showSerName val="0"/>
          <c:showPercent val="0"/>
          <c:showBubbleSize val="0"/>
        </c:dLbls>
        <c:gapWidth val="150"/>
        <c:overlap val="-25"/>
        <c:axId val="68845952"/>
        <c:axId val="68847488"/>
      </c:barChart>
      <c:catAx>
        <c:axId val="6884595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847488"/>
        <c:crosses val="autoZero"/>
        <c:auto val="1"/>
        <c:lblAlgn val="ctr"/>
        <c:lblOffset val="100"/>
        <c:noMultiLvlLbl val="0"/>
      </c:catAx>
      <c:valAx>
        <c:axId val="68847488"/>
        <c:scaling>
          <c:orientation val="minMax"/>
        </c:scaling>
        <c:delete val="1"/>
        <c:axPos val="l"/>
        <c:numFmt formatCode="General" sourceLinked="1"/>
        <c:majorTickMark val="out"/>
        <c:minorTickMark val="none"/>
        <c:tickLblPos val="nextTo"/>
        <c:crossAx val="68845952"/>
        <c:crosses val="autoZero"/>
        <c:crossBetween val="between"/>
      </c:valAx>
    </c:plotArea>
    <c:legend>
      <c:legendPos val="t"/>
      <c:layout>
        <c:manualLayout>
          <c:xMode val="edge"/>
          <c:yMode val="edge"/>
          <c:x val="0.51955268237384722"/>
          <c:y val="2.5941565220854577E-2"/>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3.9</a:t>
            </a:r>
            <a:r>
              <a:rPr lang="vi-VN" sz="1300" b="0" i="1">
                <a:latin typeface="Times New Roman" pitchFamily="18" charset="0"/>
                <a:cs typeface="Times New Roman" pitchFamily="18" charset="0"/>
              </a:rPr>
              <a:t>. Kỹ năng lắng nghe và hành động cải tiến</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16'!$C$199</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16'!$B$200:$B$203</c:f>
              <c:strCache>
                <c:ptCount val="4"/>
                <c:pt idx="0">
                  <c:v>Tốt</c:v>
                </c:pt>
                <c:pt idx="1">
                  <c:v>Khá</c:v>
                </c:pt>
                <c:pt idx="2">
                  <c:v>Trung bình</c:v>
                </c:pt>
                <c:pt idx="3">
                  <c:v>Yếu</c:v>
                </c:pt>
              </c:strCache>
            </c:strRef>
          </c:cat>
          <c:val>
            <c:numRef>
              <c:f>'15, 16'!$C$200:$C$203</c:f>
              <c:numCache>
                <c:formatCode>General</c:formatCode>
                <c:ptCount val="4"/>
                <c:pt idx="0">
                  <c:v>7</c:v>
                </c:pt>
                <c:pt idx="1">
                  <c:v>9</c:v>
                </c:pt>
                <c:pt idx="2">
                  <c:v>6</c:v>
                </c:pt>
                <c:pt idx="3">
                  <c:v>0</c:v>
                </c:pt>
              </c:numCache>
            </c:numRef>
          </c:val>
        </c:ser>
        <c:ser>
          <c:idx val="1"/>
          <c:order val="1"/>
          <c:tx>
            <c:strRef>
              <c:f>'15, 16'!$D$199</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16'!$B$200:$B$203</c:f>
              <c:strCache>
                <c:ptCount val="4"/>
                <c:pt idx="0">
                  <c:v>Tốt</c:v>
                </c:pt>
                <c:pt idx="1">
                  <c:v>Khá</c:v>
                </c:pt>
                <c:pt idx="2">
                  <c:v>Trung bình</c:v>
                </c:pt>
                <c:pt idx="3">
                  <c:v>Yếu</c:v>
                </c:pt>
              </c:strCache>
            </c:strRef>
          </c:cat>
          <c:val>
            <c:numRef>
              <c:f>'15, 16'!$D$200:$D$203</c:f>
              <c:numCache>
                <c:formatCode>0</c:formatCode>
                <c:ptCount val="4"/>
                <c:pt idx="0">
                  <c:v>31.818181818181817</c:v>
                </c:pt>
                <c:pt idx="1">
                  <c:v>40.909090909090914</c:v>
                </c:pt>
                <c:pt idx="2">
                  <c:v>27.27272727272727</c:v>
                </c:pt>
                <c:pt idx="3">
                  <c:v>0</c:v>
                </c:pt>
              </c:numCache>
            </c:numRef>
          </c:val>
        </c:ser>
        <c:dLbls>
          <c:showLegendKey val="0"/>
          <c:showVal val="1"/>
          <c:showCatName val="0"/>
          <c:showSerName val="0"/>
          <c:showPercent val="0"/>
          <c:showBubbleSize val="0"/>
        </c:dLbls>
        <c:gapWidth val="150"/>
        <c:overlap val="-25"/>
        <c:axId val="68947328"/>
        <c:axId val="68965504"/>
      </c:barChart>
      <c:catAx>
        <c:axId val="6894732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965504"/>
        <c:crosses val="autoZero"/>
        <c:auto val="1"/>
        <c:lblAlgn val="ctr"/>
        <c:lblOffset val="100"/>
        <c:noMultiLvlLbl val="0"/>
      </c:catAx>
      <c:valAx>
        <c:axId val="68965504"/>
        <c:scaling>
          <c:orientation val="minMax"/>
        </c:scaling>
        <c:delete val="1"/>
        <c:axPos val="l"/>
        <c:numFmt formatCode="General" sourceLinked="1"/>
        <c:majorTickMark val="out"/>
        <c:minorTickMark val="none"/>
        <c:tickLblPos val="nextTo"/>
        <c:crossAx val="68947328"/>
        <c:crosses val="autoZero"/>
        <c:crossBetween val="between"/>
      </c:valAx>
    </c:plotArea>
    <c:legend>
      <c:legendPos val="t"/>
      <c:layout>
        <c:manualLayout>
          <c:xMode val="edge"/>
          <c:yMode val="edge"/>
          <c:x val="0.51955268237384722"/>
          <c:y val="2.5941565220854577E-2"/>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3.10. </a:t>
            </a:r>
            <a:r>
              <a:rPr lang="vi-VN" sz="1300" b="0" i="1">
                <a:latin typeface="Times New Roman" pitchFamily="18" charset="0"/>
                <a:cs typeface="Times New Roman" pitchFamily="18" charset="0"/>
              </a:rPr>
              <a:t>Kỹ năng hòa nhập với môi trường làm việc</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16'!$C$228</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16'!$B$229:$B$232</c:f>
              <c:strCache>
                <c:ptCount val="4"/>
                <c:pt idx="0">
                  <c:v>Tốt</c:v>
                </c:pt>
                <c:pt idx="1">
                  <c:v>Khá</c:v>
                </c:pt>
                <c:pt idx="2">
                  <c:v>Trung bình</c:v>
                </c:pt>
                <c:pt idx="3">
                  <c:v>Yếu</c:v>
                </c:pt>
              </c:strCache>
            </c:strRef>
          </c:cat>
          <c:val>
            <c:numRef>
              <c:f>'15, 16'!$C$229:$C$232</c:f>
              <c:numCache>
                <c:formatCode>General</c:formatCode>
                <c:ptCount val="4"/>
                <c:pt idx="0">
                  <c:v>4</c:v>
                </c:pt>
                <c:pt idx="1">
                  <c:v>9</c:v>
                </c:pt>
                <c:pt idx="2">
                  <c:v>8</c:v>
                </c:pt>
                <c:pt idx="3">
                  <c:v>0</c:v>
                </c:pt>
              </c:numCache>
            </c:numRef>
          </c:val>
        </c:ser>
        <c:ser>
          <c:idx val="1"/>
          <c:order val="1"/>
          <c:tx>
            <c:strRef>
              <c:f>'15, 16'!$D$228</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16'!$B$229:$B$232</c:f>
              <c:strCache>
                <c:ptCount val="4"/>
                <c:pt idx="0">
                  <c:v>Tốt</c:v>
                </c:pt>
                <c:pt idx="1">
                  <c:v>Khá</c:v>
                </c:pt>
                <c:pt idx="2">
                  <c:v>Trung bình</c:v>
                </c:pt>
                <c:pt idx="3">
                  <c:v>Yếu</c:v>
                </c:pt>
              </c:strCache>
            </c:strRef>
          </c:cat>
          <c:val>
            <c:numRef>
              <c:f>'15, 16'!$D$229:$D$232</c:f>
              <c:numCache>
                <c:formatCode>0</c:formatCode>
                <c:ptCount val="4"/>
                <c:pt idx="0">
                  <c:v>19.047619047619047</c:v>
                </c:pt>
                <c:pt idx="1">
                  <c:v>42.857142857142854</c:v>
                </c:pt>
                <c:pt idx="2">
                  <c:v>38.095238095238095</c:v>
                </c:pt>
                <c:pt idx="3">
                  <c:v>0</c:v>
                </c:pt>
              </c:numCache>
            </c:numRef>
          </c:val>
        </c:ser>
        <c:dLbls>
          <c:showLegendKey val="0"/>
          <c:showVal val="1"/>
          <c:showCatName val="0"/>
          <c:showSerName val="0"/>
          <c:showPercent val="0"/>
          <c:showBubbleSize val="0"/>
        </c:dLbls>
        <c:gapWidth val="150"/>
        <c:overlap val="-25"/>
        <c:axId val="68979328"/>
        <c:axId val="68981120"/>
      </c:barChart>
      <c:catAx>
        <c:axId val="6897932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981120"/>
        <c:crosses val="autoZero"/>
        <c:auto val="1"/>
        <c:lblAlgn val="ctr"/>
        <c:lblOffset val="100"/>
        <c:noMultiLvlLbl val="0"/>
      </c:catAx>
      <c:valAx>
        <c:axId val="68981120"/>
        <c:scaling>
          <c:orientation val="minMax"/>
        </c:scaling>
        <c:delete val="1"/>
        <c:axPos val="l"/>
        <c:numFmt formatCode="General" sourceLinked="1"/>
        <c:majorTickMark val="out"/>
        <c:minorTickMark val="none"/>
        <c:tickLblPos val="nextTo"/>
        <c:crossAx val="68979328"/>
        <c:crosses val="autoZero"/>
        <c:crossBetween val="between"/>
      </c:valAx>
    </c:plotArea>
    <c:legend>
      <c:legendPos val="t"/>
      <c:layout>
        <c:manualLayout>
          <c:xMode val="edge"/>
          <c:yMode val="edge"/>
          <c:x val="8.5280390534841072E-3"/>
          <c:y val="1.4783965738848329E-2"/>
          <c:w val="0.29811881491467263"/>
          <c:h val="0.2904059579824131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3.11</a:t>
            </a:r>
            <a:r>
              <a:rPr lang="vi-VN" sz="1300" b="0" i="1">
                <a:latin typeface="Times New Roman" pitchFamily="18" charset="0"/>
                <a:cs typeface="Times New Roman" pitchFamily="18" charset="0"/>
              </a:rPr>
              <a:t>. Khả năng sử dụng ngoại ngữ vào công việc chuyên môn </a:t>
            </a:r>
            <a:endParaRPr lang="en-US" sz="1300" b="0" i="1">
              <a:latin typeface="Times New Roman" pitchFamily="18" charset="0"/>
              <a:cs typeface="Times New Roman" pitchFamily="18" charset="0"/>
            </a:endParaRPr>
          </a:p>
        </c:rich>
      </c:tx>
      <c:layout>
        <c:manualLayout>
          <c:xMode val="edge"/>
          <c:yMode val="edge"/>
          <c:x val="1.9966022765672809E-3"/>
          <c:y val="0.8776755176789381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16'!$C$257</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16'!$B$258:$B$261</c:f>
              <c:strCache>
                <c:ptCount val="4"/>
                <c:pt idx="0">
                  <c:v>Tốt</c:v>
                </c:pt>
                <c:pt idx="1">
                  <c:v>Khá</c:v>
                </c:pt>
                <c:pt idx="2">
                  <c:v>Trung bình</c:v>
                </c:pt>
                <c:pt idx="3">
                  <c:v>Yếu</c:v>
                </c:pt>
              </c:strCache>
            </c:strRef>
          </c:cat>
          <c:val>
            <c:numRef>
              <c:f>'15, 16'!$C$258:$C$261</c:f>
              <c:numCache>
                <c:formatCode>General</c:formatCode>
                <c:ptCount val="4"/>
                <c:pt idx="0">
                  <c:v>2</c:v>
                </c:pt>
                <c:pt idx="1">
                  <c:v>6</c:v>
                </c:pt>
                <c:pt idx="2">
                  <c:v>13</c:v>
                </c:pt>
                <c:pt idx="3">
                  <c:v>0</c:v>
                </c:pt>
              </c:numCache>
            </c:numRef>
          </c:val>
        </c:ser>
        <c:ser>
          <c:idx val="1"/>
          <c:order val="1"/>
          <c:tx>
            <c:strRef>
              <c:f>'15, 16'!$D$257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16'!$B$258:$B$261</c:f>
              <c:strCache>
                <c:ptCount val="4"/>
                <c:pt idx="0">
                  <c:v>Tốt</c:v>
                </c:pt>
                <c:pt idx="1">
                  <c:v>Khá</c:v>
                </c:pt>
                <c:pt idx="2">
                  <c:v>Trung bình</c:v>
                </c:pt>
                <c:pt idx="3">
                  <c:v>Yếu</c:v>
                </c:pt>
              </c:strCache>
            </c:strRef>
          </c:cat>
          <c:val>
            <c:numRef>
              <c:f>'15, 16'!$D$258:$D$261</c:f>
              <c:numCache>
                <c:formatCode>0</c:formatCode>
                <c:ptCount val="4"/>
                <c:pt idx="0">
                  <c:v>9.5238095238095237</c:v>
                </c:pt>
                <c:pt idx="1">
                  <c:v>28.571428571428569</c:v>
                </c:pt>
                <c:pt idx="2">
                  <c:v>61.904761904761905</c:v>
                </c:pt>
                <c:pt idx="3">
                  <c:v>0</c:v>
                </c:pt>
              </c:numCache>
            </c:numRef>
          </c:val>
        </c:ser>
        <c:dLbls>
          <c:showLegendKey val="0"/>
          <c:showVal val="1"/>
          <c:showCatName val="0"/>
          <c:showSerName val="0"/>
          <c:showPercent val="0"/>
          <c:showBubbleSize val="0"/>
        </c:dLbls>
        <c:gapWidth val="150"/>
        <c:overlap val="-25"/>
        <c:axId val="69117824"/>
        <c:axId val="69119360"/>
      </c:barChart>
      <c:catAx>
        <c:axId val="691178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9119360"/>
        <c:crosses val="autoZero"/>
        <c:auto val="1"/>
        <c:lblAlgn val="ctr"/>
        <c:lblOffset val="100"/>
        <c:noMultiLvlLbl val="0"/>
      </c:catAx>
      <c:valAx>
        <c:axId val="69119360"/>
        <c:scaling>
          <c:orientation val="minMax"/>
        </c:scaling>
        <c:delete val="1"/>
        <c:axPos val="l"/>
        <c:numFmt formatCode="General" sourceLinked="1"/>
        <c:majorTickMark val="out"/>
        <c:minorTickMark val="none"/>
        <c:tickLblPos val="nextTo"/>
        <c:crossAx val="69117824"/>
        <c:crosses val="autoZero"/>
        <c:crossBetween val="between"/>
      </c:valAx>
    </c:plotArea>
    <c:legend>
      <c:legendPos val="t"/>
      <c:layout>
        <c:manualLayout>
          <c:xMode val="edge"/>
          <c:yMode val="edge"/>
          <c:x val="2.1498207665676033E-2"/>
          <c:y val="4.8256764184867074E-2"/>
          <c:w val="0.39409806264489311"/>
          <c:h val="0.2904059579824131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3.12. </a:t>
            </a:r>
            <a:r>
              <a:rPr lang="vi-VN" sz="1300" b="0" i="1">
                <a:latin typeface="Times New Roman" pitchFamily="18" charset="0"/>
                <a:cs typeface="Times New Roman" pitchFamily="18" charset="0"/>
              </a:rPr>
              <a:t>Khả năng ứng dụng CNTT trong công việc chuyên môn </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16'!$C$287</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16'!$B$288:$B$291</c:f>
              <c:strCache>
                <c:ptCount val="4"/>
                <c:pt idx="0">
                  <c:v>Tốt</c:v>
                </c:pt>
                <c:pt idx="1">
                  <c:v>Khá</c:v>
                </c:pt>
                <c:pt idx="2">
                  <c:v>Trung bình</c:v>
                </c:pt>
                <c:pt idx="3">
                  <c:v>Yếu</c:v>
                </c:pt>
              </c:strCache>
            </c:strRef>
          </c:cat>
          <c:val>
            <c:numRef>
              <c:f>'15, 16'!$C$288:$C$291</c:f>
              <c:numCache>
                <c:formatCode>General</c:formatCode>
                <c:ptCount val="4"/>
                <c:pt idx="0">
                  <c:v>1</c:v>
                </c:pt>
                <c:pt idx="1">
                  <c:v>10</c:v>
                </c:pt>
                <c:pt idx="2">
                  <c:v>9</c:v>
                </c:pt>
                <c:pt idx="3">
                  <c:v>0</c:v>
                </c:pt>
              </c:numCache>
            </c:numRef>
          </c:val>
        </c:ser>
        <c:ser>
          <c:idx val="1"/>
          <c:order val="1"/>
          <c:tx>
            <c:strRef>
              <c:f>'15, 16'!$D$287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16'!$B$288:$B$291</c:f>
              <c:strCache>
                <c:ptCount val="4"/>
                <c:pt idx="0">
                  <c:v>Tốt</c:v>
                </c:pt>
                <c:pt idx="1">
                  <c:v>Khá</c:v>
                </c:pt>
                <c:pt idx="2">
                  <c:v>Trung bình</c:v>
                </c:pt>
                <c:pt idx="3">
                  <c:v>Yếu</c:v>
                </c:pt>
              </c:strCache>
            </c:strRef>
          </c:cat>
          <c:val>
            <c:numRef>
              <c:f>'15, 16'!$D$288:$D$291</c:f>
              <c:numCache>
                <c:formatCode>0</c:formatCode>
                <c:ptCount val="4"/>
                <c:pt idx="0">
                  <c:v>5</c:v>
                </c:pt>
                <c:pt idx="1">
                  <c:v>50</c:v>
                </c:pt>
                <c:pt idx="2">
                  <c:v>45</c:v>
                </c:pt>
                <c:pt idx="3">
                  <c:v>0</c:v>
                </c:pt>
              </c:numCache>
            </c:numRef>
          </c:val>
        </c:ser>
        <c:dLbls>
          <c:showLegendKey val="0"/>
          <c:showVal val="1"/>
          <c:showCatName val="0"/>
          <c:showSerName val="0"/>
          <c:showPercent val="0"/>
          <c:showBubbleSize val="0"/>
        </c:dLbls>
        <c:gapWidth val="150"/>
        <c:overlap val="-25"/>
        <c:axId val="69178496"/>
        <c:axId val="69180032"/>
      </c:barChart>
      <c:catAx>
        <c:axId val="6917849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9180032"/>
        <c:crosses val="autoZero"/>
        <c:auto val="1"/>
        <c:lblAlgn val="ctr"/>
        <c:lblOffset val="100"/>
        <c:noMultiLvlLbl val="0"/>
      </c:catAx>
      <c:valAx>
        <c:axId val="69180032"/>
        <c:scaling>
          <c:orientation val="minMax"/>
        </c:scaling>
        <c:delete val="1"/>
        <c:axPos val="l"/>
        <c:numFmt formatCode="General" sourceLinked="1"/>
        <c:majorTickMark val="out"/>
        <c:minorTickMark val="none"/>
        <c:tickLblPos val="nextTo"/>
        <c:crossAx val="69178496"/>
        <c:crosses val="autoZero"/>
        <c:crossBetween val="between"/>
      </c:valAx>
    </c:plotArea>
    <c:legend>
      <c:legendPos val="t"/>
      <c:layout>
        <c:manualLayout>
          <c:xMode val="edge"/>
          <c:yMode val="edge"/>
          <c:x val="7.4593788616889977E-4"/>
          <c:y val="4.0818364530196244E-2"/>
          <c:w val="0.28255461258004227"/>
          <c:h val="0.2904059579824131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4</a:t>
            </a:r>
            <a:r>
              <a:rPr lang="vi-VN" sz="1300" b="0" i="1">
                <a:latin typeface="Times New Roman" pitchFamily="18" charset="0"/>
                <a:cs typeface="Times New Roman" pitchFamily="18" charset="0"/>
              </a:rPr>
              <a:t>. Sự phối hợp giữa DN và Trường trong việc </a:t>
            </a:r>
            <a:r>
              <a:rPr lang="en-US" sz="1300" b="0" i="1">
                <a:latin typeface="Times New Roman" pitchFamily="18" charset="0"/>
                <a:cs typeface="Times New Roman" pitchFamily="18" charset="0"/>
              </a:rPr>
              <a:t>xây</a:t>
            </a:r>
            <a:r>
              <a:rPr lang="en-US" sz="1300" b="0" i="1" baseline="0">
                <a:latin typeface="Times New Roman" pitchFamily="18" charset="0"/>
                <a:cs typeface="Times New Roman" pitchFamily="18" charset="0"/>
              </a:rPr>
              <a:t> dựng</a:t>
            </a:r>
            <a:r>
              <a:rPr lang="vi-VN" sz="1300" b="0" i="1">
                <a:latin typeface="Times New Roman" pitchFamily="18" charset="0"/>
                <a:cs typeface="Times New Roman" pitchFamily="18" charset="0"/>
              </a:rPr>
              <a:t> dữ liệu thông tin về việc làm và </a:t>
            </a:r>
            <a:r>
              <a:rPr lang="en-US" sz="1300" b="0" i="1">
                <a:latin typeface="Times New Roman" pitchFamily="18" charset="0"/>
                <a:cs typeface="Times New Roman" pitchFamily="18" charset="0"/>
              </a:rPr>
              <a:t>thực</a:t>
            </a:r>
            <a:r>
              <a:rPr lang="en-US" sz="1300" b="0" i="1" baseline="0">
                <a:latin typeface="Times New Roman" pitchFamily="18" charset="0"/>
                <a:cs typeface="Times New Roman" pitchFamily="18" charset="0"/>
              </a:rPr>
              <a:t> tập tốt nghiệp</a:t>
            </a:r>
            <a:r>
              <a:rPr lang="vi-VN" sz="1300" b="0" i="1">
                <a:latin typeface="Times New Roman" pitchFamily="18" charset="0"/>
                <a:cs typeface="Times New Roman" pitchFamily="18" charset="0"/>
              </a:rPr>
              <a:t> của HSS</a:t>
            </a:r>
            <a:r>
              <a:rPr lang="en-US" sz="1300" b="0" i="1">
                <a:latin typeface="Times New Roman" pitchFamily="18" charset="0"/>
                <a:cs typeface="Times New Roman" pitchFamily="18" charset="0"/>
              </a:rPr>
              <a:t>V</a:t>
            </a: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16'!$C$316</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16'!$B$317:$B$320</c:f>
              <c:strCache>
                <c:ptCount val="4"/>
                <c:pt idx="0">
                  <c:v>Tốt</c:v>
                </c:pt>
                <c:pt idx="1">
                  <c:v>Khá</c:v>
                </c:pt>
                <c:pt idx="2">
                  <c:v>Trung bình</c:v>
                </c:pt>
                <c:pt idx="3">
                  <c:v>Chưa tốt</c:v>
                </c:pt>
              </c:strCache>
            </c:strRef>
          </c:cat>
          <c:val>
            <c:numRef>
              <c:f>'15, 16'!$C$317:$C$320</c:f>
              <c:numCache>
                <c:formatCode>General</c:formatCode>
                <c:ptCount val="4"/>
                <c:pt idx="0">
                  <c:v>4</c:v>
                </c:pt>
                <c:pt idx="1">
                  <c:v>12</c:v>
                </c:pt>
                <c:pt idx="2">
                  <c:v>5</c:v>
                </c:pt>
                <c:pt idx="3">
                  <c:v>0</c:v>
                </c:pt>
              </c:numCache>
            </c:numRef>
          </c:val>
        </c:ser>
        <c:ser>
          <c:idx val="1"/>
          <c:order val="1"/>
          <c:tx>
            <c:strRef>
              <c:f>'15, 16'!$D$316</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16'!$B$317:$B$320</c:f>
              <c:strCache>
                <c:ptCount val="4"/>
                <c:pt idx="0">
                  <c:v>Tốt</c:v>
                </c:pt>
                <c:pt idx="1">
                  <c:v>Khá</c:v>
                </c:pt>
                <c:pt idx="2">
                  <c:v>Trung bình</c:v>
                </c:pt>
                <c:pt idx="3">
                  <c:v>Chưa tốt</c:v>
                </c:pt>
              </c:strCache>
            </c:strRef>
          </c:cat>
          <c:val>
            <c:numRef>
              <c:f>'15, 16'!$D$317:$D$320</c:f>
              <c:numCache>
                <c:formatCode>0</c:formatCode>
                <c:ptCount val="4"/>
                <c:pt idx="0">
                  <c:v>19.047619047619047</c:v>
                </c:pt>
                <c:pt idx="1">
                  <c:v>57.142857142857139</c:v>
                </c:pt>
                <c:pt idx="2">
                  <c:v>23.809523809523807</c:v>
                </c:pt>
                <c:pt idx="3">
                  <c:v>0</c:v>
                </c:pt>
              </c:numCache>
            </c:numRef>
          </c:val>
        </c:ser>
        <c:dLbls>
          <c:showLegendKey val="0"/>
          <c:showVal val="1"/>
          <c:showCatName val="0"/>
          <c:showSerName val="0"/>
          <c:showPercent val="0"/>
          <c:showBubbleSize val="0"/>
        </c:dLbls>
        <c:gapWidth val="150"/>
        <c:overlap val="-25"/>
        <c:axId val="105972096"/>
        <c:axId val="105973632"/>
      </c:barChart>
      <c:catAx>
        <c:axId val="10597209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5973632"/>
        <c:crosses val="autoZero"/>
        <c:auto val="1"/>
        <c:lblAlgn val="ctr"/>
        <c:lblOffset val="100"/>
        <c:noMultiLvlLbl val="0"/>
      </c:catAx>
      <c:valAx>
        <c:axId val="105973632"/>
        <c:scaling>
          <c:orientation val="minMax"/>
        </c:scaling>
        <c:delete val="1"/>
        <c:axPos val="l"/>
        <c:numFmt formatCode="General" sourceLinked="1"/>
        <c:majorTickMark val="out"/>
        <c:minorTickMark val="none"/>
        <c:tickLblPos val="nextTo"/>
        <c:crossAx val="105972096"/>
        <c:crosses val="autoZero"/>
        <c:crossBetween val="between"/>
      </c:valAx>
    </c:plotArea>
    <c:legend>
      <c:legendPos val="t"/>
      <c:layout>
        <c:manualLayout>
          <c:xMode val="edge"/>
          <c:yMode val="edge"/>
          <c:x val="0.53454140394175609"/>
          <c:y val="4.3915459399612E-2"/>
          <c:w val="0.40040550036517958"/>
          <c:h val="0.1912964591033077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5. </a:t>
            </a:r>
            <a:r>
              <a:rPr lang="vi-VN" sz="1300" b="0" i="1">
                <a:latin typeface="Times New Roman" pitchFamily="18" charset="0"/>
                <a:cs typeface="Times New Roman" pitchFamily="18" charset="0"/>
              </a:rPr>
              <a:t>Đánh giá của DN về Chương trình đào tạo của Trường</a:t>
            </a:r>
            <a:endParaRPr lang="en-US" sz="1300" b="0" i="1">
              <a:latin typeface="Times New Roman" pitchFamily="18" charset="0"/>
              <a:cs typeface="Times New Roman" pitchFamily="18" charset="0"/>
            </a:endParaRPr>
          </a:p>
        </c:rich>
      </c:tx>
      <c:layout>
        <c:manualLayout>
          <c:xMode val="edge"/>
          <c:yMode val="edge"/>
          <c:x val="1.5359025243795746E-2"/>
          <c:y val="0.83873988520449339"/>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'!$B$5:$B$7</c:f>
              <c:strCache>
                <c:ptCount val="3"/>
                <c:pt idx="0">
                  <c:v>Phù hợp</c:v>
                </c:pt>
                <c:pt idx="1">
                  <c:v>Chưa hoàn toàn phù hợp</c:v>
                </c:pt>
                <c:pt idx="2">
                  <c:v>Khác</c:v>
                </c:pt>
              </c:strCache>
            </c:strRef>
          </c:cat>
          <c:val>
            <c:numRef>
              <c:f>'18, đánh giá chương trình ĐT '!$C$5:$C$7</c:f>
              <c:numCache>
                <c:formatCode>General</c:formatCode>
                <c:ptCount val="3"/>
                <c:pt idx="0">
                  <c:v>19</c:v>
                </c:pt>
                <c:pt idx="1">
                  <c:v>2</c:v>
                </c:pt>
                <c:pt idx="2">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'!$B$5:$B$7</c:f>
              <c:strCache>
                <c:ptCount val="3"/>
                <c:pt idx="0">
                  <c:v>Phù hợp</c:v>
                </c:pt>
                <c:pt idx="1">
                  <c:v>Chưa hoàn toàn phù hợp</c:v>
                </c:pt>
                <c:pt idx="2">
                  <c:v>Khác</c:v>
                </c:pt>
              </c:strCache>
            </c:strRef>
          </c:cat>
          <c:val>
            <c:numRef>
              <c:f>'18, đánh giá chương trình ĐT '!$D$5:$D$7</c:f>
              <c:numCache>
                <c:formatCode>0</c:formatCode>
                <c:ptCount val="3"/>
                <c:pt idx="0">
                  <c:v>90.476190476190482</c:v>
                </c:pt>
                <c:pt idx="1">
                  <c:v>9.5238095238095237</c:v>
                </c:pt>
                <c:pt idx="2">
                  <c:v>0</c:v>
                </c:pt>
              </c:numCache>
            </c:numRef>
          </c:val>
        </c:ser>
        <c:dLbls>
          <c:showLegendKey val="0"/>
          <c:showVal val="1"/>
          <c:showCatName val="0"/>
          <c:showSerName val="0"/>
          <c:showPercent val="0"/>
          <c:showBubbleSize val="0"/>
        </c:dLbls>
        <c:gapWidth val="150"/>
        <c:overlap val="-25"/>
        <c:axId val="106126720"/>
        <c:axId val="106132608"/>
      </c:barChart>
      <c:catAx>
        <c:axId val="106126720"/>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6132608"/>
        <c:crosses val="autoZero"/>
        <c:auto val="1"/>
        <c:lblAlgn val="ctr"/>
        <c:lblOffset val="100"/>
        <c:noMultiLvlLbl val="0"/>
      </c:catAx>
      <c:valAx>
        <c:axId val="106132608"/>
        <c:scaling>
          <c:orientation val="minMax"/>
        </c:scaling>
        <c:delete val="1"/>
        <c:axPos val="l"/>
        <c:numFmt formatCode="General" sourceLinked="1"/>
        <c:majorTickMark val="out"/>
        <c:minorTickMark val="none"/>
        <c:tickLblPos val="nextTo"/>
        <c:crossAx val="106126720"/>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 </a:t>
            </a:r>
            <a:r>
              <a:rPr lang="vi-VN" sz="1300" b="0" i="1">
                <a:latin typeface="Times New Roman" pitchFamily="18" charset="0"/>
                <a:cs typeface="Times New Roman" pitchFamily="18" charset="0"/>
              </a:rPr>
              <a:t>Những kỹ năng chuyên ngành và kỹ năng mềm mà nhà trường cần bổ sung cho HSSV</a:t>
            </a:r>
            <a:endParaRPr lang="en-US" sz="1300" b="0" i="1">
              <a:latin typeface="Times New Roman" pitchFamily="18" charset="0"/>
              <a:cs typeface="Times New Roman" pitchFamily="18" charset="0"/>
            </a:endParaRPr>
          </a:p>
        </c:rich>
      </c:tx>
      <c:layout>
        <c:manualLayout>
          <c:xMode val="edge"/>
          <c:yMode val="edge"/>
          <c:x val="1.2958762929753398E-2"/>
          <c:y val="0.80578982172682956"/>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2.4554941682013505E-2"/>
          <c:y val="8.3479274533782553E-4"/>
          <c:w val="0.94597912829957032"/>
          <c:h val="0.61064825506660336"/>
        </c:manualLayout>
      </c:layout>
      <c:bar3DChart>
        <c:barDir val="col"/>
        <c:grouping val="stacked"/>
        <c:varyColors val="0"/>
        <c:ser>
          <c:idx val="0"/>
          <c:order val="0"/>
          <c:tx>
            <c:strRef>
              <c:f>'17,Kỹ năng cần bổ sung'!$C$3</c:f>
              <c:strCache>
                <c:ptCount val="1"/>
                <c:pt idx="0">
                  <c:v>Số lượng DN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11</c:v>
                </c:pt>
                <c:pt idx="1">
                  <c:v>18</c:v>
                </c:pt>
                <c:pt idx="2">
                  <c:v>2</c:v>
                </c:pt>
                <c:pt idx="3">
                  <c:v>8</c:v>
                </c:pt>
                <c:pt idx="4">
                  <c:v>16</c:v>
                </c:pt>
                <c:pt idx="5">
                  <c:v>2</c:v>
                </c:pt>
              </c:numCache>
            </c:numRef>
          </c:val>
        </c:ser>
        <c:ser>
          <c:idx val="1"/>
          <c:order val="1"/>
          <c:tx>
            <c:strRef>
              <c:f>'17,Kỹ năng cần bổ sung'!$D$3</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19.298245614035086</c:v>
                </c:pt>
                <c:pt idx="1">
                  <c:v>31.578947368421051</c:v>
                </c:pt>
                <c:pt idx="2">
                  <c:v>3.5087719298245612</c:v>
                </c:pt>
                <c:pt idx="3">
                  <c:v>14.035087719298245</c:v>
                </c:pt>
                <c:pt idx="4">
                  <c:v>28.07017543859649</c:v>
                </c:pt>
                <c:pt idx="5">
                  <c:v>3.5087719298245612</c:v>
                </c:pt>
              </c:numCache>
            </c:numRef>
          </c:val>
        </c:ser>
        <c:dLbls>
          <c:showLegendKey val="0"/>
          <c:showVal val="1"/>
          <c:showCatName val="0"/>
          <c:showSerName val="0"/>
          <c:showPercent val="0"/>
          <c:showBubbleSize val="0"/>
        </c:dLbls>
        <c:gapWidth val="150"/>
        <c:shape val="box"/>
        <c:axId val="106408960"/>
        <c:axId val="106418944"/>
        <c:axId val="0"/>
      </c:bar3DChart>
      <c:catAx>
        <c:axId val="10640896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06418944"/>
        <c:crosses val="autoZero"/>
        <c:auto val="1"/>
        <c:lblAlgn val="ctr"/>
        <c:lblOffset val="100"/>
        <c:noMultiLvlLbl val="0"/>
      </c:catAx>
      <c:valAx>
        <c:axId val="106418944"/>
        <c:scaling>
          <c:orientation val="minMax"/>
        </c:scaling>
        <c:delete val="1"/>
        <c:axPos val="l"/>
        <c:numFmt formatCode="General" sourceLinked="1"/>
        <c:majorTickMark val="out"/>
        <c:minorTickMark val="none"/>
        <c:tickLblPos val="nextTo"/>
        <c:crossAx val="106408960"/>
        <c:crosses val="autoZero"/>
        <c:crossBetween val="between"/>
      </c:valAx>
    </c:plotArea>
    <c:legend>
      <c:legendPos val="t"/>
      <c:layout>
        <c:manualLayout>
          <c:xMode val="edge"/>
          <c:yMode val="edge"/>
          <c:x val="0.7469163244546585"/>
          <c:y val="4.1191396529979205E-2"/>
          <c:w val="0.2241469816272966"/>
          <c:h val="0.2460077035825067"/>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20</Pages>
  <Words>1636</Words>
  <Characters>9329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19</cp:revision>
  <cp:lastPrinted>2019-07-23T03:03:00Z</cp:lastPrinted>
  <dcterms:created xsi:type="dcterms:W3CDTF">2020-08-08T07:25:00Z</dcterms:created>
  <dcterms:modified xsi:type="dcterms:W3CDTF">2020-08-20T09:15:00Z</dcterms:modified>
</cp:coreProperties>
</file>